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450" w:rsidRDefault="00FA2450" w:rsidP="00930381">
      <w:pPr>
        <w:jc w:val="center"/>
        <w:rPr>
          <w:b/>
          <w:i/>
          <w:sz w:val="36"/>
          <w:szCs w:val="36"/>
        </w:rPr>
      </w:pPr>
    </w:p>
    <w:p w:rsidR="00930381" w:rsidRPr="00A41F34" w:rsidRDefault="00930381" w:rsidP="00930381">
      <w:pPr>
        <w:jc w:val="center"/>
        <w:rPr>
          <w:b/>
          <w:i/>
          <w:sz w:val="36"/>
          <w:szCs w:val="36"/>
        </w:rPr>
      </w:pPr>
      <w:r w:rsidRPr="00A41F34">
        <w:rPr>
          <w:b/>
          <w:i/>
          <w:sz w:val="36"/>
          <w:szCs w:val="36"/>
        </w:rPr>
        <w:t>BLATNICKÝ ZPRAVODAJ</w:t>
      </w:r>
    </w:p>
    <w:p w:rsidR="00930381" w:rsidRDefault="00930381" w:rsidP="00930381">
      <w:pPr>
        <w:spacing w:before="100" w:beforeAutospacing="1" w:after="100" w:afterAutospacing="1"/>
        <w:jc w:val="center"/>
      </w:pPr>
    </w:p>
    <w:p w:rsidR="00930381" w:rsidRDefault="00930381" w:rsidP="00930381">
      <w:pPr>
        <w:spacing w:before="100" w:beforeAutospacing="1" w:after="100" w:afterAutospacing="1"/>
        <w:jc w:val="center"/>
      </w:pPr>
      <w:r>
        <w:rPr>
          <w:noProof/>
        </w:rPr>
        <w:drawing>
          <wp:inline distT="0" distB="0" distL="0" distR="0">
            <wp:extent cx="3888105" cy="4706778"/>
            <wp:effectExtent l="19050" t="0" r="0" b="0"/>
            <wp:docPr id="11" name="obrázek 2" descr="C:\Users\CZECHPOINT\Pictures\Knihovna\PB30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ZECHPOINT\Pictures\Knihovna\PB300022.JPG"/>
                    <pic:cNvPicPr>
                      <a:picLocks noChangeAspect="1" noChangeArrowheads="1"/>
                    </pic:cNvPicPr>
                  </pic:nvPicPr>
                  <pic:blipFill>
                    <a:blip r:embed="rId7" cstate="print"/>
                    <a:srcRect/>
                    <a:stretch>
                      <a:fillRect/>
                    </a:stretch>
                  </pic:blipFill>
                  <pic:spPr bwMode="auto">
                    <a:xfrm>
                      <a:off x="0" y="0"/>
                      <a:ext cx="3888105" cy="4706778"/>
                    </a:xfrm>
                    <a:prstGeom prst="rect">
                      <a:avLst/>
                    </a:prstGeom>
                    <a:noFill/>
                    <a:ln w="9525">
                      <a:noFill/>
                      <a:miter lim="800000"/>
                      <a:headEnd/>
                      <a:tailEnd/>
                    </a:ln>
                  </pic:spPr>
                </pic:pic>
              </a:graphicData>
            </a:graphic>
          </wp:inline>
        </w:drawing>
      </w:r>
    </w:p>
    <w:p w:rsidR="00930381" w:rsidRPr="00930381" w:rsidRDefault="00930381" w:rsidP="00930381">
      <w:pPr>
        <w:jc w:val="center"/>
        <w:rPr>
          <w:b/>
          <w:i/>
          <w:sz w:val="36"/>
          <w:szCs w:val="36"/>
        </w:rPr>
      </w:pPr>
      <w:r w:rsidRPr="00A41F34">
        <w:rPr>
          <w:b/>
          <w:i/>
          <w:sz w:val="36"/>
          <w:szCs w:val="36"/>
        </w:rPr>
        <w:t>200</w:t>
      </w:r>
      <w:r w:rsidR="0084523F">
        <w:rPr>
          <w:b/>
          <w:i/>
          <w:sz w:val="36"/>
          <w:szCs w:val="36"/>
        </w:rPr>
        <w:t>9</w:t>
      </w:r>
    </w:p>
    <w:p w:rsidR="00FA2450" w:rsidRDefault="00FA2450" w:rsidP="00EA09EC">
      <w:pPr>
        <w:spacing w:before="100" w:beforeAutospacing="1" w:after="100" w:afterAutospacing="1"/>
        <w:jc w:val="center"/>
      </w:pPr>
    </w:p>
    <w:p w:rsidR="005771D2" w:rsidRPr="005771D2" w:rsidRDefault="0084523F" w:rsidP="00EA09EC">
      <w:pPr>
        <w:spacing w:before="100" w:beforeAutospacing="1" w:after="100" w:afterAutospacing="1"/>
        <w:jc w:val="center"/>
      </w:pPr>
      <w:r>
        <w:t>VÁ</w:t>
      </w:r>
      <w:r w:rsidR="00E122AA">
        <w:t>NOCE</w:t>
      </w:r>
    </w:p>
    <w:p w:rsidR="005771D2" w:rsidRPr="005771D2" w:rsidRDefault="005771D2" w:rsidP="005771D2">
      <w:pPr>
        <w:spacing w:before="100" w:beforeAutospacing="1" w:after="100" w:afterAutospacing="1"/>
        <w:jc w:val="center"/>
      </w:pPr>
      <w:r w:rsidRPr="005771D2">
        <w:t xml:space="preserve">Již nastal vánoční čas, </w:t>
      </w:r>
    </w:p>
    <w:p w:rsidR="005771D2" w:rsidRPr="005771D2" w:rsidRDefault="00E122AA" w:rsidP="005771D2">
      <w:pPr>
        <w:spacing w:before="100" w:beforeAutospacing="1" w:after="100" w:afterAutospacing="1"/>
        <w:jc w:val="center"/>
      </w:pPr>
      <w:r>
        <w:t>s</w:t>
      </w:r>
      <w:r w:rsidR="005771D2">
        <w:t>tromky ozdobil bílý</w:t>
      </w:r>
      <w:r w:rsidR="005771D2" w:rsidRPr="005771D2">
        <w:t xml:space="preserve"> šat, </w:t>
      </w:r>
    </w:p>
    <w:p w:rsidR="005771D2" w:rsidRPr="005771D2" w:rsidRDefault="00E122AA" w:rsidP="005771D2">
      <w:pPr>
        <w:spacing w:before="100" w:beforeAutospacing="1" w:after="100" w:afterAutospacing="1"/>
        <w:jc w:val="center"/>
      </w:pPr>
      <w:r>
        <w:t>dny splněných přání blíží se,</w:t>
      </w:r>
      <w:r w:rsidR="005771D2" w:rsidRPr="005771D2">
        <w:t xml:space="preserve"> </w:t>
      </w:r>
    </w:p>
    <w:p w:rsidR="005771D2" w:rsidRPr="005771D2" w:rsidRDefault="00E122AA" w:rsidP="005771D2">
      <w:pPr>
        <w:spacing w:before="100" w:beforeAutospacing="1" w:after="100" w:afterAutospacing="1"/>
        <w:jc w:val="center"/>
      </w:pPr>
      <w:r>
        <w:t>t</w:t>
      </w:r>
      <w:r w:rsidR="005771D2" w:rsidRPr="005771D2">
        <w:t xml:space="preserve">a doba plná lásky je. </w:t>
      </w:r>
    </w:p>
    <w:p w:rsidR="005771D2" w:rsidRPr="005771D2" w:rsidRDefault="005771D2" w:rsidP="005771D2">
      <w:pPr>
        <w:spacing w:before="100" w:beforeAutospacing="1" w:after="100" w:afterAutospacing="1"/>
        <w:jc w:val="center"/>
      </w:pPr>
      <w:r w:rsidRPr="005771D2">
        <w:t xml:space="preserve">Nejhezčí dárek nalézt chci, </w:t>
      </w:r>
    </w:p>
    <w:p w:rsidR="005771D2" w:rsidRPr="005771D2" w:rsidRDefault="00E122AA" w:rsidP="005771D2">
      <w:pPr>
        <w:spacing w:before="100" w:beforeAutospacing="1" w:after="100" w:afterAutospacing="1"/>
        <w:jc w:val="center"/>
      </w:pPr>
      <w:r>
        <w:t>t</w:t>
      </w:r>
      <w:r w:rsidR="005771D2" w:rsidRPr="005771D2">
        <w:t xml:space="preserve">o láska je ten krásný dar, </w:t>
      </w:r>
    </w:p>
    <w:p w:rsidR="005771D2" w:rsidRPr="005771D2" w:rsidRDefault="00930381" w:rsidP="00930381">
      <w:pPr>
        <w:tabs>
          <w:tab w:val="center" w:pos="3061"/>
          <w:tab w:val="right" w:pos="6123"/>
        </w:tabs>
        <w:spacing w:before="100" w:beforeAutospacing="1" w:after="100" w:afterAutospacing="1"/>
      </w:pPr>
      <w:r>
        <w:tab/>
      </w:r>
      <w:r w:rsidR="00E122AA">
        <w:t>v</w:t>
      </w:r>
      <w:r w:rsidR="005771D2" w:rsidRPr="005771D2">
        <w:t xml:space="preserve">ždyť milovat a být milován, </w:t>
      </w:r>
      <w:r>
        <w:tab/>
      </w:r>
    </w:p>
    <w:p w:rsidR="005771D2" w:rsidRPr="005771D2" w:rsidRDefault="00E122AA" w:rsidP="005771D2">
      <w:pPr>
        <w:spacing w:before="100" w:beforeAutospacing="1" w:after="100" w:afterAutospacing="1"/>
        <w:jc w:val="center"/>
      </w:pPr>
      <w:r>
        <w:t>t</w:t>
      </w:r>
      <w:r w:rsidR="005771D2" w:rsidRPr="005771D2">
        <w:t xml:space="preserve">o je ten nejhezčí dárek co znám. </w:t>
      </w:r>
    </w:p>
    <w:p w:rsidR="00831545" w:rsidRPr="009C53DF" w:rsidRDefault="00831545" w:rsidP="00E122AA">
      <w:pPr>
        <w:pStyle w:val="Nadpis2"/>
        <w:spacing w:after="90"/>
        <w:jc w:val="center"/>
        <w:rPr>
          <w:rFonts w:ascii="Times New Roman" w:hAnsi="Times New Roman" w:cs="Times New Roman"/>
          <w:color w:val="auto"/>
        </w:rPr>
      </w:pPr>
      <w:r w:rsidRPr="009C53DF">
        <w:rPr>
          <w:rFonts w:ascii="Times New Roman" w:hAnsi="Times New Roman" w:cs="Times New Roman"/>
          <w:color w:val="auto"/>
        </w:rPr>
        <w:br/>
      </w:r>
      <w:r w:rsidR="00E122AA">
        <w:rPr>
          <w:rFonts w:ascii="Times New Roman" w:hAnsi="Times New Roman" w:cs="Times New Roman"/>
          <w:noProof/>
          <w:color w:val="auto"/>
        </w:rPr>
        <w:drawing>
          <wp:inline distT="0" distB="0" distL="0" distR="0">
            <wp:extent cx="3173436" cy="2181225"/>
            <wp:effectExtent l="0" t="0" r="7914" b="0"/>
            <wp:docPr id="14" name="obrázek 2" descr="C:\Users\CZECHPOINT\Documents\Starý PC\Dokumenty\Obrázky\Vánoce\192621-46fbba20c931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ZECHPOINT\Documents\Starý PC\Dokumenty\Obrázky\Vánoce\192621-46fbba20c931d.gif"/>
                    <pic:cNvPicPr>
                      <a:picLocks noChangeAspect="1" noChangeArrowheads="1" noCrop="1"/>
                    </pic:cNvPicPr>
                  </pic:nvPicPr>
                  <pic:blipFill>
                    <a:blip r:embed="rId8" cstate="print"/>
                    <a:srcRect/>
                    <a:stretch>
                      <a:fillRect/>
                    </a:stretch>
                  </pic:blipFill>
                  <pic:spPr bwMode="auto">
                    <a:xfrm>
                      <a:off x="0" y="0"/>
                      <a:ext cx="3182713" cy="2187601"/>
                    </a:xfrm>
                    <a:prstGeom prst="rect">
                      <a:avLst/>
                    </a:prstGeom>
                    <a:noFill/>
                    <a:ln w="9525">
                      <a:noFill/>
                      <a:miter lim="800000"/>
                      <a:headEnd/>
                      <a:tailEnd/>
                    </a:ln>
                  </pic:spPr>
                </pic:pic>
              </a:graphicData>
            </a:graphic>
          </wp:inline>
        </w:drawing>
      </w:r>
    </w:p>
    <w:p w:rsidR="00831545" w:rsidRDefault="00831545" w:rsidP="00831545">
      <w:pPr>
        <w:rPr>
          <w:rFonts w:eastAsiaTheme="majorEastAsia"/>
          <w:b/>
          <w:bCs/>
          <w:sz w:val="26"/>
          <w:szCs w:val="26"/>
        </w:rPr>
      </w:pPr>
    </w:p>
    <w:p w:rsidR="005A5701" w:rsidRPr="009C53DF" w:rsidRDefault="005A5701" w:rsidP="0088781B">
      <w:pPr>
        <w:autoSpaceDE w:val="0"/>
        <w:autoSpaceDN w:val="0"/>
        <w:adjustRightInd w:val="0"/>
        <w:rPr>
          <w:rFonts w:eastAsiaTheme="minorHAnsi"/>
          <w:bCs/>
          <w:color w:val="333333"/>
          <w:lang w:eastAsia="en-US"/>
        </w:rPr>
      </w:pPr>
    </w:p>
    <w:p w:rsidR="007C3934" w:rsidRDefault="007C3934" w:rsidP="0088781B">
      <w:pPr>
        <w:autoSpaceDE w:val="0"/>
        <w:autoSpaceDN w:val="0"/>
        <w:adjustRightInd w:val="0"/>
        <w:rPr>
          <w:rFonts w:eastAsiaTheme="minorHAnsi"/>
          <w:b/>
          <w:bCs/>
          <w:color w:val="333333"/>
          <w:lang w:eastAsia="en-US"/>
        </w:rPr>
      </w:pPr>
    </w:p>
    <w:p w:rsidR="004B2D9B" w:rsidRPr="009C53DF" w:rsidRDefault="004B2D9B" w:rsidP="0088781B">
      <w:pPr>
        <w:autoSpaceDE w:val="0"/>
        <w:autoSpaceDN w:val="0"/>
        <w:adjustRightInd w:val="0"/>
        <w:rPr>
          <w:rFonts w:eastAsiaTheme="minorHAnsi"/>
          <w:b/>
          <w:bCs/>
          <w:color w:val="333333"/>
          <w:lang w:eastAsia="en-US"/>
        </w:rPr>
      </w:pPr>
      <w:r w:rsidRPr="009C53DF">
        <w:rPr>
          <w:rFonts w:eastAsiaTheme="minorHAnsi"/>
          <w:b/>
          <w:bCs/>
          <w:color w:val="333333"/>
          <w:lang w:eastAsia="en-US"/>
        </w:rPr>
        <w:t>Slovo starosty</w:t>
      </w:r>
    </w:p>
    <w:p w:rsidR="004B2D9B" w:rsidRPr="009C53DF" w:rsidRDefault="004B2D9B" w:rsidP="0088781B">
      <w:pPr>
        <w:autoSpaceDE w:val="0"/>
        <w:autoSpaceDN w:val="0"/>
        <w:adjustRightInd w:val="0"/>
        <w:rPr>
          <w:rFonts w:eastAsiaTheme="minorHAnsi"/>
          <w:b/>
          <w:bCs/>
          <w:color w:val="333333"/>
          <w:lang w:eastAsia="en-US"/>
        </w:rPr>
      </w:pPr>
    </w:p>
    <w:p w:rsidR="004B2D9B" w:rsidRPr="009C53DF" w:rsidRDefault="004B2D9B" w:rsidP="00F80FC9">
      <w:pPr>
        <w:autoSpaceDE w:val="0"/>
        <w:autoSpaceDN w:val="0"/>
        <w:adjustRightInd w:val="0"/>
        <w:jc w:val="both"/>
        <w:rPr>
          <w:rFonts w:eastAsiaTheme="minorHAnsi"/>
          <w:bCs/>
          <w:color w:val="333333"/>
          <w:lang w:eastAsia="en-US"/>
        </w:rPr>
      </w:pPr>
      <w:r w:rsidRPr="009C53DF">
        <w:rPr>
          <w:rFonts w:eastAsiaTheme="minorHAnsi"/>
          <w:bCs/>
          <w:color w:val="333333"/>
          <w:lang w:eastAsia="en-US"/>
        </w:rPr>
        <w:t xml:space="preserve">    Blíží se konec roku 2009 a my v Česku máme 20 let svobody. Svoboda, to je zvučné slovo, které hřeje u srdce. Pod tímto slovem si většina z nás představuje neuvěřitelnou volnost, nespoutanost, adrenalin a divokost. A co nám vůbec ona svoboda zatím dala? Rozhodně nemusíme čekat frontu na banány ani ostatní potraviny, můžeme si vybrat, co se nám líbí. Lidé mohou cestovat do zahraniční. Dokonce i lidé prostého původu a nepohodlní režimu se </w:t>
      </w:r>
      <w:r w:rsidR="007C3934">
        <w:rPr>
          <w:rFonts w:eastAsiaTheme="minorHAnsi"/>
          <w:bCs/>
          <w:color w:val="333333"/>
          <w:lang w:eastAsia="en-US"/>
        </w:rPr>
        <w:t>mohou</w:t>
      </w:r>
      <w:r w:rsidRPr="009C53DF">
        <w:rPr>
          <w:rFonts w:eastAsiaTheme="minorHAnsi"/>
          <w:bCs/>
          <w:color w:val="333333"/>
          <w:lang w:eastAsia="en-US"/>
        </w:rPr>
        <w:t xml:space="preserve"> vzdělávat, prosazovat své názory i házet po politicích vejce. Není cenzura novin, můžeme si říkat co chceme a komu chceme, nikdo nás za to nešoupne do </w:t>
      </w:r>
      <w:r w:rsidR="00331450" w:rsidRPr="009C53DF">
        <w:rPr>
          <w:rFonts w:eastAsiaTheme="minorHAnsi"/>
          <w:bCs/>
          <w:color w:val="333333"/>
          <w:lang w:eastAsia="en-US"/>
        </w:rPr>
        <w:t>„</w:t>
      </w:r>
      <w:r w:rsidRPr="009C53DF">
        <w:rPr>
          <w:rFonts w:eastAsiaTheme="minorHAnsi"/>
          <w:bCs/>
          <w:color w:val="333333"/>
          <w:lang w:eastAsia="en-US"/>
        </w:rPr>
        <w:t>kriminálu</w:t>
      </w:r>
      <w:r w:rsidR="00331450" w:rsidRPr="009C53DF">
        <w:rPr>
          <w:rFonts w:eastAsiaTheme="minorHAnsi"/>
          <w:bCs/>
          <w:color w:val="333333"/>
          <w:lang w:eastAsia="en-US"/>
        </w:rPr>
        <w:t>“</w:t>
      </w:r>
      <w:r w:rsidRPr="009C53DF">
        <w:rPr>
          <w:rFonts w:eastAsiaTheme="minorHAnsi"/>
          <w:bCs/>
          <w:color w:val="333333"/>
          <w:lang w:eastAsia="en-US"/>
        </w:rPr>
        <w:t xml:space="preserve"> a v tom je ta krása.</w:t>
      </w:r>
    </w:p>
    <w:p w:rsidR="004B2D9B" w:rsidRPr="009C53DF" w:rsidRDefault="004B2D9B" w:rsidP="00F80FC9">
      <w:pPr>
        <w:autoSpaceDE w:val="0"/>
        <w:autoSpaceDN w:val="0"/>
        <w:adjustRightInd w:val="0"/>
        <w:jc w:val="both"/>
        <w:rPr>
          <w:rFonts w:eastAsiaTheme="minorHAnsi"/>
          <w:bCs/>
          <w:color w:val="333333"/>
          <w:lang w:eastAsia="en-US"/>
        </w:rPr>
      </w:pPr>
      <w:r w:rsidRPr="009C53DF">
        <w:rPr>
          <w:rFonts w:eastAsiaTheme="minorHAnsi"/>
          <w:bCs/>
          <w:color w:val="333333"/>
          <w:lang w:eastAsia="en-US"/>
        </w:rPr>
        <w:t xml:space="preserve">     Každá doba má své klady a zápory. Vždycky se najdou problémy, ať už větší nebo menší</w:t>
      </w:r>
      <w:r w:rsidR="00331450" w:rsidRPr="009C53DF">
        <w:rPr>
          <w:rFonts w:eastAsiaTheme="minorHAnsi"/>
          <w:bCs/>
          <w:color w:val="333333"/>
          <w:lang w:eastAsia="en-US"/>
        </w:rPr>
        <w:t>.</w:t>
      </w:r>
      <w:r w:rsidRPr="009C53DF">
        <w:rPr>
          <w:rFonts w:eastAsiaTheme="minorHAnsi"/>
          <w:bCs/>
          <w:color w:val="333333"/>
          <w:lang w:eastAsia="en-US"/>
        </w:rPr>
        <w:t xml:space="preserve"> Lidé</w:t>
      </w:r>
      <w:r w:rsidR="00331450" w:rsidRPr="009C53DF">
        <w:rPr>
          <w:rFonts w:eastAsiaTheme="minorHAnsi"/>
          <w:bCs/>
          <w:color w:val="333333"/>
          <w:lang w:eastAsia="en-US"/>
        </w:rPr>
        <w:t>,</w:t>
      </w:r>
      <w:r w:rsidRPr="009C53DF">
        <w:rPr>
          <w:rFonts w:eastAsiaTheme="minorHAnsi"/>
          <w:bCs/>
          <w:color w:val="333333"/>
          <w:lang w:eastAsia="en-US"/>
        </w:rPr>
        <w:t xml:space="preserve"> toužící po slávě budou stále vymýšlet, jak by své rivaly zesměšnili a poukázali na jejich chyby, kterých se dopustili. Je proto trochu s podivem, kolik lidí si stěžuje, jak nejsou svobodní. Jistě, i v této době se najdou všelijaká omezení, kterými je tato společnost svázána. Nemůžeme například veřejně hlásit své rasistické názory, pít alkohol v</w:t>
      </w:r>
      <w:r w:rsidR="007C3934">
        <w:rPr>
          <w:rFonts w:eastAsiaTheme="minorHAnsi"/>
          <w:bCs/>
          <w:color w:val="333333"/>
          <w:lang w:eastAsia="en-US"/>
        </w:rPr>
        <w:t> </w:t>
      </w:r>
      <w:r w:rsidRPr="009C53DF">
        <w:rPr>
          <w:rFonts w:eastAsiaTheme="minorHAnsi"/>
          <w:bCs/>
          <w:color w:val="333333"/>
          <w:lang w:eastAsia="en-US"/>
        </w:rPr>
        <w:t>parku</w:t>
      </w:r>
      <w:r w:rsidR="007C3934">
        <w:rPr>
          <w:rFonts w:eastAsiaTheme="minorHAnsi"/>
          <w:bCs/>
          <w:color w:val="333333"/>
          <w:lang w:eastAsia="en-US"/>
        </w:rPr>
        <w:t>,</w:t>
      </w:r>
      <w:r w:rsidRPr="009C53DF">
        <w:rPr>
          <w:rFonts w:eastAsiaTheme="minorHAnsi"/>
          <w:bCs/>
          <w:color w:val="333333"/>
          <w:lang w:eastAsia="en-US"/>
        </w:rPr>
        <w:t xml:space="preserve"> či rušit noční klid po desáté hodině večer. Jsou to však zákazy, se kterými se většina spole</w:t>
      </w:r>
      <w:r w:rsidR="007C3934">
        <w:rPr>
          <w:rFonts w:eastAsiaTheme="minorHAnsi"/>
          <w:bCs/>
          <w:color w:val="333333"/>
          <w:lang w:eastAsia="en-US"/>
        </w:rPr>
        <w:t>čnosti ztotožňuje. Asi nikdo by</w:t>
      </w:r>
      <w:r w:rsidRPr="009C53DF">
        <w:rPr>
          <w:rFonts w:eastAsiaTheme="minorHAnsi"/>
          <w:bCs/>
          <w:color w:val="333333"/>
          <w:lang w:eastAsia="en-US"/>
        </w:rPr>
        <w:t xml:space="preserve"> nechtěl, aby si mohl kdokoliv dělat, co chce. Společnost má být svobodná co nejví</w:t>
      </w:r>
      <w:r w:rsidR="00331450" w:rsidRPr="009C53DF">
        <w:rPr>
          <w:rFonts w:eastAsiaTheme="minorHAnsi"/>
          <w:bCs/>
          <w:color w:val="333333"/>
          <w:lang w:eastAsia="en-US"/>
        </w:rPr>
        <w:t>c</w:t>
      </w:r>
      <w:r w:rsidRPr="009C53DF">
        <w:rPr>
          <w:rFonts w:eastAsiaTheme="minorHAnsi"/>
          <w:bCs/>
          <w:color w:val="333333"/>
          <w:lang w:eastAsia="en-US"/>
        </w:rPr>
        <w:t>, ale jen do určité míry.</w:t>
      </w:r>
    </w:p>
    <w:p w:rsidR="004B2D9B" w:rsidRPr="009C53DF" w:rsidRDefault="004B2D9B" w:rsidP="00F80FC9">
      <w:pPr>
        <w:autoSpaceDE w:val="0"/>
        <w:autoSpaceDN w:val="0"/>
        <w:adjustRightInd w:val="0"/>
        <w:jc w:val="both"/>
        <w:rPr>
          <w:rFonts w:eastAsiaTheme="minorHAnsi"/>
          <w:bCs/>
          <w:color w:val="333333"/>
          <w:lang w:eastAsia="en-US"/>
        </w:rPr>
      </w:pPr>
      <w:r w:rsidRPr="009C53DF">
        <w:rPr>
          <w:rFonts w:eastAsiaTheme="minorHAnsi"/>
          <w:bCs/>
          <w:color w:val="333333"/>
          <w:lang w:eastAsia="en-US"/>
        </w:rPr>
        <w:t xml:space="preserve">     Vývoj nových technologií naznačuj</w:t>
      </w:r>
      <w:r w:rsidR="00331450" w:rsidRPr="009C53DF">
        <w:rPr>
          <w:rFonts w:eastAsiaTheme="minorHAnsi"/>
          <w:bCs/>
          <w:color w:val="333333"/>
          <w:lang w:eastAsia="en-US"/>
        </w:rPr>
        <w:t>e, že během pár let budeme  moci</w:t>
      </w:r>
      <w:r w:rsidRPr="009C53DF">
        <w:rPr>
          <w:rFonts w:eastAsiaTheme="minorHAnsi"/>
          <w:bCs/>
          <w:color w:val="333333"/>
          <w:lang w:eastAsia="en-US"/>
        </w:rPr>
        <w:t xml:space="preserve"> být na každém kroku sledováni. Vyvíjejí se stále menší</w:t>
      </w:r>
      <w:r w:rsidR="00F80FC9" w:rsidRPr="009C53DF">
        <w:rPr>
          <w:rFonts w:eastAsiaTheme="minorHAnsi"/>
          <w:bCs/>
          <w:color w:val="333333"/>
          <w:lang w:eastAsia="en-US"/>
        </w:rPr>
        <w:t xml:space="preserve"> a přesnější kamery, které mohou</w:t>
      </w:r>
      <w:r w:rsidRPr="009C53DF">
        <w:rPr>
          <w:rFonts w:eastAsiaTheme="minorHAnsi"/>
          <w:bCs/>
          <w:color w:val="333333"/>
          <w:lang w:eastAsia="en-US"/>
        </w:rPr>
        <w:t xml:space="preserve"> být navzájem propojeny tak, aby jimi mohlo být</w:t>
      </w:r>
      <w:r w:rsidR="00F80FC9" w:rsidRPr="009C53DF">
        <w:rPr>
          <w:rFonts w:eastAsiaTheme="minorHAnsi"/>
          <w:bCs/>
          <w:color w:val="333333"/>
          <w:lang w:eastAsia="en-US"/>
        </w:rPr>
        <w:t xml:space="preserve"> monitorováno například celé město. Čipy se také vylepšují raketovým tempem.</w:t>
      </w:r>
    </w:p>
    <w:p w:rsidR="00F80FC9" w:rsidRPr="009C53DF" w:rsidRDefault="00F80FC9" w:rsidP="00F80FC9">
      <w:pPr>
        <w:autoSpaceDE w:val="0"/>
        <w:autoSpaceDN w:val="0"/>
        <w:adjustRightInd w:val="0"/>
        <w:jc w:val="both"/>
        <w:rPr>
          <w:rFonts w:eastAsiaTheme="minorHAnsi"/>
          <w:bCs/>
          <w:color w:val="333333"/>
          <w:lang w:eastAsia="en-US"/>
        </w:rPr>
      </w:pPr>
      <w:r w:rsidRPr="009C53DF">
        <w:rPr>
          <w:rFonts w:eastAsiaTheme="minorHAnsi"/>
          <w:bCs/>
          <w:color w:val="333333"/>
          <w:lang w:eastAsia="en-US"/>
        </w:rPr>
        <w:t xml:space="preserve">     To, jaký ohlas vyvolal tzv. „náhubkový zákon“, jen dokazuje, jak jsme na naši svobodu hákliví. Proto do budoucna bude naší svobody už jen ubývat a na nás je co </w:t>
      </w:r>
      <w:r w:rsidR="00331450" w:rsidRPr="009C53DF">
        <w:rPr>
          <w:rFonts w:eastAsiaTheme="minorHAnsi"/>
          <w:bCs/>
          <w:color w:val="333333"/>
          <w:lang w:eastAsia="en-US"/>
        </w:rPr>
        <w:t>nejvíce</w:t>
      </w:r>
      <w:r w:rsidRPr="009C53DF">
        <w:rPr>
          <w:rFonts w:eastAsiaTheme="minorHAnsi"/>
          <w:bCs/>
          <w:color w:val="333333"/>
          <w:lang w:eastAsia="en-US"/>
        </w:rPr>
        <w:t xml:space="preserve"> si užít toto svobodné období.</w:t>
      </w:r>
    </w:p>
    <w:p w:rsidR="004B2D9B" w:rsidRPr="009C53DF" w:rsidRDefault="004B2D9B" w:rsidP="00F80FC9">
      <w:pPr>
        <w:autoSpaceDE w:val="0"/>
        <w:autoSpaceDN w:val="0"/>
        <w:adjustRightInd w:val="0"/>
        <w:jc w:val="both"/>
        <w:rPr>
          <w:rFonts w:eastAsiaTheme="minorHAnsi"/>
          <w:bCs/>
          <w:color w:val="333333"/>
          <w:lang w:eastAsia="en-US"/>
        </w:rPr>
      </w:pPr>
      <w:r w:rsidRPr="009C53DF">
        <w:rPr>
          <w:rFonts w:eastAsiaTheme="minorHAnsi"/>
          <w:bCs/>
          <w:color w:val="333333"/>
          <w:lang w:eastAsia="en-US"/>
        </w:rPr>
        <w:lastRenderedPageBreak/>
        <w:t xml:space="preserve"> </w:t>
      </w:r>
    </w:p>
    <w:p w:rsidR="00F80FC9" w:rsidRPr="009C53DF" w:rsidRDefault="00F80FC9" w:rsidP="00F80FC9">
      <w:pPr>
        <w:autoSpaceDE w:val="0"/>
        <w:autoSpaceDN w:val="0"/>
        <w:adjustRightInd w:val="0"/>
        <w:jc w:val="both"/>
        <w:rPr>
          <w:rFonts w:eastAsiaTheme="minorHAnsi"/>
          <w:bCs/>
          <w:color w:val="333333"/>
          <w:lang w:eastAsia="en-US"/>
        </w:rPr>
      </w:pPr>
    </w:p>
    <w:p w:rsidR="00F8386B" w:rsidRPr="009C53DF" w:rsidRDefault="00F8386B" w:rsidP="00F80FC9">
      <w:pPr>
        <w:autoSpaceDE w:val="0"/>
        <w:autoSpaceDN w:val="0"/>
        <w:adjustRightInd w:val="0"/>
        <w:jc w:val="both"/>
        <w:rPr>
          <w:rFonts w:eastAsiaTheme="minorHAnsi"/>
          <w:b/>
          <w:bCs/>
          <w:color w:val="333333"/>
          <w:lang w:eastAsia="en-US"/>
        </w:rPr>
      </w:pPr>
    </w:p>
    <w:p w:rsidR="00F8386B" w:rsidRPr="009C53DF" w:rsidRDefault="001459D1" w:rsidP="001459D1">
      <w:pPr>
        <w:autoSpaceDE w:val="0"/>
        <w:autoSpaceDN w:val="0"/>
        <w:adjustRightInd w:val="0"/>
        <w:rPr>
          <w:rFonts w:eastAsiaTheme="minorHAnsi"/>
          <w:b/>
          <w:bCs/>
          <w:color w:val="333333"/>
          <w:lang w:eastAsia="en-US"/>
        </w:rPr>
      </w:pPr>
      <w:r>
        <w:rPr>
          <w:noProof/>
        </w:rPr>
        <w:drawing>
          <wp:inline distT="0" distB="0" distL="0" distR="0">
            <wp:extent cx="3902406" cy="3486150"/>
            <wp:effectExtent l="0" t="0" r="2844" b="0"/>
            <wp:docPr id="29" name="obrázek 20" descr="C:\Users\CZECHPOINT\Pictures\vánoce\zvonek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ZECHPOINT\Pictures\vánoce\zvonek16.gif"/>
                    <pic:cNvPicPr>
                      <a:picLocks noChangeAspect="1" noChangeArrowheads="1"/>
                    </pic:cNvPicPr>
                  </pic:nvPicPr>
                  <pic:blipFill>
                    <a:blip r:embed="rId9" cstate="print"/>
                    <a:srcRect/>
                    <a:stretch>
                      <a:fillRect/>
                    </a:stretch>
                  </pic:blipFill>
                  <pic:spPr bwMode="auto">
                    <a:xfrm>
                      <a:off x="0" y="0"/>
                      <a:ext cx="3906725" cy="3490009"/>
                    </a:xfrm>
                    <a:prstGeom prst="rect">
                      <a:avLst/>
                    </a:prstGeom>
                    <a:noFill/>
                    <a:ln w="9525">
                      <a:noFill/>
                      <a:miter lim="800000"/>
                      <a:headEnd/>
                      <a:tailEnd/>
                    </a:ln>
                  </pic:spPr>
                </pic:pic>
              </a:graphicData>
            </a:graphic>
          </wp:inline>
        </w:drawing>
      </w:r>
    </w:p>
    <w:p w:rsidR="009C53DF" w:rsidRPr="009C53DF" w:rsidRDefault="009C53DF" w:rsidP="00F80FC9">
      <w:pPr>
        <w:autoSpaceDE w:val="0"/>
        <w:autoSpaceDN w:val="0"/>
        <w:adjustRightInd w:val="0"/>
        <w:jc w:val="both"/>
        <w:rPr>
          <w:rFonts w:eastAsiaTheme="minorHAnsi"/>
          <w:b/>
          <w:bCs/>
          <w:color w:val="333333"/>
          <w:lang w:eastAsia="en-US"/>
        </w:rPr>
      </w:pPr>
    </w:p>
    <w:p w:rsidR="009C53DF" w:rsidRPr="009C53DF" w:rsidRDefault="009C53DF" w:rsidP="009C53DF">
      <w:pPr>
        <w:jc w:val="center"/>
      </w:pPr>
    </w:p>
    <w:p w:rsidR="009C53DF" w:rsidRPr="009C53DF" w:rsidRDefault="009C53DF" w:rsidP="009C53DF">
      <w:pPr>
        <w:jc w:val="center"/>
      </w:pPr>
    </w:p>
    <w:p w:rsidR="003752EC" w:rsidRDefault="009C53DF" w:rsidP="009C53DF">
      <w:pPr>
        <w:jc w:val="both"/>
      </w:pPr>
      <w:r w:rsidRPr="009C53DF">
        <w:t xml:space="preserve">Vážení spoluobčané, </w:t>
      </w:r>
    </w:p>
    <w:p w:rsidR="009C53DF" w:rsidRPr="009C53DF" w:rsidRDefault="003752EC" w:rsidP="009C53DF">
      <w:pPr>
        <w:jc w:val="both"/>
      </w:pPr>
      <w:r>
        <w:t>zastupitelstvo obce Vám všem přeje příjemné prožití vánočních svátků a jako dárek pod stromeček dostáváte stolní obrázkový kalendář na rok 2010, který nechal zpracovat Mikroregion Rokytná. Ať Vám přinese po celý příští rok mnoho dnů ve zdraví, štěstí a spokojenosti.</w:t>
      </w:r>
    </w:p>
    <w:p w:rsidR="009C53DF" w:rsidRPr="009C53DF" w:rsidRDefault="009C53DF" w:rsidP="009C53DF">
      <w:pPr>
        <w:jc w:val="both"/>
      </w:pPr>
      <w:r w:rsidRPr="009C53DF">
        <w:tab/>
      </w:r>
      <w:r w:rsidRPr="009C53DF">
        <w:tab/>
      </w:r>
      <w:r w:rsidRPr="009C53DF">
        <w:tab/>
      </w:r>
      <w:r w:rsidRPr="009C53DF">
        <w:tab/>
        <w:t xml:space="preserve">        Vladimír Holý, starosta obce </w:t>
      </w:r>
    </w:p>
    <w:p w:rsidR="009C53DF" w:rsidRPr="009C53DF" w:rsidRDefault="009C53DF" w:rsidP="009C53DF">
      <w:pPr>
        <w:jc w:val="both"/>
      </w:pPr>
      <w:r w:rsidRPr="009C53DF">
        <w:tab/>
      </w:r>
      <w:r w:rsidRPr="009C53DF">
        <w:tab/>
      </w:r>
      <w:r w:rsidRPr="009C53DF">
        <w:tab/>
      </w:r>
      <w:r w:rsidRPr="009C53DF">
        <w:tab/>
      </w:r>
      <w:r w:rsidRPr="009C53DF">
        <w:tab/>
      </w:r>
      <w:r w:rsidRPr="009C53DF">
        <w:tab/>
        <w:t xml:space="preserve">  </w:t>
      </w:r>
    </w:p>
    <w:p w:rsidR="00894D0A" w:rsidRDefault="00894D0A" w:rsidP="0088781B">
      <w:pPr>
        <w:autoSpaceDE w:val="0"/>
        <w:autoSpaceDN w:val="0"/>
        <w:adjustRightInd w:val="0"/>
        <w:rPr>
          <w:rFonts w:eastAsiaTheme="minorHAnsi"/>
          <w:b/>
          <w:bCs/>
          <w:color w:val="333333"/>
          <w:lang w:eastAsia="en-US"/>
        </w:rPr>
      </w:pPr>
    </w:p>
    <w:p w:rsidR="007C3934" w:rsidRDefault="007C3934" w:rsidP="0088781B">
      <w:pPr>
        <w:autoSpaceDE w:val="0"/>
        <w:autoSpaceDN w:val="0"/>
        <w:adjustRightInd w:val="0"/>
        <w:rPr>
          <w:rFonts w:eastAsiaTheme="minorHAnsi"/>
          <w:b/>
          <w:bCs/>
          <w:color w:val="333333"/>
          <w:lang w:eastAsia="en-US"/>
        </w:rPr>
      </w:pPr>
    </w:p>
    <w:p w:rsidR="007C3934" w:rsidRDefault="007C3934" w:rsidP="0088781B">
      <w:pPr>
        <w:autoSpaceDE w:val="0"/>
        <w:autoSpaceDN w:val="0"/>
        <w:adjustRightInd w:val="0"/>
        <w:rPr>
          <w:rFonts w:eastAsiaTheme="minorHAnsi"/>
          <w:b/>
          <w:bCs/>
          <w:color w:val="333333"/>
          <w:lang w:eastAsia="en-US"/>
        </w:rPr>
      </w:pPr>
    </w:p>
    <w:p w:rsidR="005A5701" w:rsidRPr="009C53DF" w:rsidRDefault="0071793C" w:rsidP="0088781B">
      <w:pPr>
        <w:autoSpaceDE w:val="0"/>
        <w:autoSpaceDN w:val="0"/>
        <w:adjustRightInd w:val="0"/>
        <w:rPr>
          <w:rFonts w:eastAsiaTheme="minorHAnsi"/>
          <w:b/>
          <w:bCs/>
          <w:color w:val="333333"/>
          <w:lang w:eastAsia="en-US"/>
        </w:rPr>
      </w:pPr>
      <w:r w:rsidRPr="0071793C">
        <w:rPr>
          <w:noProof/>
        </w:rPr>
        <w:pict>
          <v:shapetype id="_x0000_t202" coordsize="21600,21600" o:spt="202" path="m,l,21600r21600,l21600,xe">
            <v:stroke joinstyle="miter"/>
            <v:path gradientshapeok="t" o:connecttype="rect"/>
          </v:shapetype>
          <v:shape id="_x0000_s1033" type="#_x0000_t202" style="position:absolute;margin-left:-34.2pt;margin-top:465.6pt;width:337.5pt;height:.05pt;z-index:251689984" stroked="f">
            <v:textbox style="mso-fit-shape-to-text:t" inset="0,0,0,0">
              <w:txbxContent>
                <w:p w:rsidR="00F75F0C" w:rsidRPr="00102FFA" w:rsidRDefault="00F75F0C" w:rsidP="00F8386B">
                  <w:pPr>
                    <w:pStyle w:val="Titulek"/>
                    <w:rPr>
                      <w:rFonts w:ascii="Arial" w:eastAsiaTheme="minorHAnsi" w:hAnsi="Arial" w:cs="Arial"/>
                      <w:noProof/>
                      <w:color w:val="333333"/>
                      <w:sz w:val="24"/>
                      <w:szCs w:val="24"/>
                    </w:rPr>
                  </w:pPr>
                  <w:r>
                    <w:t xml:space="preserve"> </w:t>
                  </w:r>
                </w:p>
              </w:txbxContent>
            </v:textbox>
          </v:shape>
        </w:pict>
      </w:r>
      <w:r w:rsidR="005A5701" w:rsidRPr="009C53DF">
        <w:rPr>
          <w:rFonts w:eastAsiaTheme="minorHAnsi"/>
          <w:b/>
          <w:bCs/>
          <w:color w:val="333333"/>
          <w:lang w:eastAsia="en-US"/>
        </w:rPr>
        <w:t>Z jednání zastupitelstva obce</w:t>
      </w:r>
    </w:p>
    <w:p w:rsidR="007C3934" w:rsidRDefault="00580949" w:rsidP="003C2BCF">
      <w:pPr>
        <w:autoSpaceDE w:val="0"/>
        <w:autoSpaceDN w:val="0"/>
        <w:adjustRightInd w:val="0"/>
        <w:jc w:val="both"/>
        <w:rPr>
          <w:rFonts w:eastAsiaTheme="minorHAnsi"/>
          <w:b/>
          <w:bCs/>
          <w:color w:val="333333"/>
          <w:lang w:eastAsia="en-US"/>
        </w:rPr>
      </w:pPr>
      <w:r>
        <w:rPr>
          <w:rFonts w:eastAsiaTheme="minorHAnsi"/>
          <w:b/>
          <w:bCs/>
          <w:noProof/>
          <w:color w:val="333333"/>
        </w:rPr>
        <w:drawing>
          <wp:anchor distT="0" distB="0" distL="114300" distR="114300" simplePos="0" relativeHeight="251702272" behindDoc="0" locked="0" layoutInCell="1" allowOverlap="1">
            <wp:simplePos x="0" y="0"/>
            <wp:positionH relativeFrom="column">
              <wp:posOffset>-120015</wp:posOffset>
            </wp:positionH>
            <wp:positionV relativeFrom="paragraph">
              <wp:posOffset>46355</wp:posOffset>
            </wp:positionV>
            <wp:extent cx="1657350" cy="1590675"/>
            <wp:effectExtent l="0" t="0" r="0" b="0"/>
            <wp:wrapSquare wrapText="bothSides"/>
            <wp:docPr id="21" name="obrázek 9" descr="C:\Users\CZECHPOINT\Pictures\vánoce\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ZECHPOINT\Pictures\vánoce\9.gif"/>
                    <pic:cNvPicPr>
                      <a:picLocks noChangeAspect="1" noChangeArrowheads="1"/>
                    </pic:cNvPicPr>
                  </pic:nvPicPr>
                  <pic:blipFill>
                    <a:blip r:embed="rId10" cstate="print"/>
                    <a:srcRect/>
                    <a:stretch>
                      <a:fillRect/>
                    </a:stretch>
                  </pic:blipFill>
                  <pic:spPr bwMode="auto">
                    <a:xfrm>
                      <a:off x="0" y="0"/>
                      <a:ext cx="1657350" cy="1590675"/>
                    </a:xfrm>
                    <a:prstGeom prst="rect">
                      <a:avLst/>
                    </a:prstGeom>
                    <a:noFill/>
                    <a:ln w="9525">
                      <a:noFill/>
                      <a:miter lim="800000"/>
                      <a:headEnd/>
                      <a:tailEnd/>
                    </a:ln>
                  </pic:spPr>
                </pic:pic>
              </a:graphicData>
            </a:graphic>
          </wp:anchor>
        </w:drawing>
      </w:r>
    </w:p>
    <w:p w:rsidR="005A5701" w:rsidRPr="0058700C" w:rsidRDefault="005A5701" w:rsidP="003C2BCF">
      <w:pPr>
        <w:autoSpaceDE w:val="0"/>
        <w:autoSpaceDN w:val="0"/>
        <w:adjustRightInd w:val="0"/>
        <w:jc w:val="both"/>
        <w:rPr>
          <w:rFonts w:eastAsiaTheme="minorHAnsi"/>
          <w:b/>
          <w:bCs/>
          <w:color w:val="333333"/>
          <w:lang w:eastAsia="en-US"/>
        </w:rPr>
      </w:pPr>
      <w:r w:rsidRPr="0058700C">
        <w:rPr>
          <w:rFonts w:eastAsiaTheme="minorHAnsi"/>
          <w:b/>
          <w:bCs/>
          <w:color w:val="333333"/>
          <w:lang w:eastAsia="en-US"/>
        </w:rPr>
        <w:t>Zasedání zastupitelstva obce se v roce 2009 uskutečnilo 11x, zastupitelstvo obce mimo jiné projednávalo i tyto body:</w:t>
      </w:r>
    </w:p>
    <w:p w:rsidR="005A5701" w:rsidRPr="0058700C" w:rsidRDefault="00C97D7A" w:rsidP="003C2BCF">
      <w:pPr>
        <w:autoSpaceDE w:val="0"/>
        <w:autoSpaceDN w:val="0"/>
        <w:adjustRightInd w:val="0"/>
        <w:jc w:val="both"/>
        <w:rPr>
          <w:rFonts w:eastAsiaTheme="minorHAnsi"/>
          <w:b/>
          <w:bCs/>
          <w:color w:val="333333"/>
          <w:lang w:eastAsia="en-US"/>
        </w:rPr>
      </w:pPr>
      <w:r w:rsidRPr="0058700C">
        <w:rPr>
          <w:rFonts w:eastAsiaTheme="minorHAnsi"/>
          <w:b/>
          <w:bCs/>
          <w:color w:val="333333"/>
          <w:lang w:eastAsia="en-US"/>
        </w:rPr>
        <w:t>-</w:t>
      </w:r>
      <w:r w:rsidR="003C2BCF" w:rsidRPr="0058700C">
        <w:rPr>
          <w:rFonts w:eastAsiaTheme="minorHAnsi"/>
          <w:b/>
          <w:bCs/>
          <w:color w:val="333333"/>
          <w:lang w:eastAsia="en-US"/>
        </w:rPr>
        <w:t xml:space="preserve"> </w:t>
      </w:r>
      <w:r w:rsidRPr="0058700C">
        <w:rPr>
          <w:rFonts w:eastAsiaTheme="minorHAnsi"/>
          <w:b/>
          <w:bCs/>
          <w:color w:val="333333"/>
          <w:lang w:eastAsia="en-US"/>
        </w:rPr>
        <w:t>S</w:t>
      </w:r>
      <w:r w:rsidR="005A5701" w:rsidRPr="0058700C">
        <w:rPr>
          <w:rFonts w:eastAsiaTheme="minorHAnsi"/>
          <w:b/>
          <w:bCs/>
          <w:color w:val="333333"/>
          <w:lang w:eastAsia="en-US"/>
        </w:rPr>
        <w:t>chválilo výši rozpočtu n</w:t>
      </w:r>
      <w:r w:rsidR="003C2BCF" w:rsidRPr="0058700C">
        <w:rPr>
          <w:rFonts w:eastAsiaTheme="minorHAnsi"/>
          <w:b/>
          <w:bCs/>
          <w:color w:val="333333"/>
          <w:lang w:eastAsia="en-US"/>
        </w:rPr>
        <w:t>a provozní náklady pro ZŠ a MŠ B</w:t>
      </w:r>
      <w:r w:rsidR="005A5701" w:rsidRPr="0058700C">
        <w:rPr>
          <w:rFonts w:eastAsiaTheme="minorHAnsi"/>
          <w:b/>
          <w:bCs/>
          <w:color w:val="333333"/>
          <w:lang w:eastAsia="en-US"/>
        </w:rPr>
        <w:t>latnice na rok 2009 v částce 250 tis.</w:t>
      </w:r>
      <w:r w:rsidR="00A51AC6" w:rsidRPr="0058700C">
        <w:rPr>
          <w:rFonts w:eastAsiaTheme="minorHAnsi"/>
          <w:b/>
          <w:bCs/>
          <w:color w:val="333333"/>
          <w:lang w:eastAsia="en-US"/>
        </w:rPr>
        <w:t xml:space="preserve"> </w:t>
      </w:r>
      <w:r w:rsidR="005A5701" w:rsidRPr="0058700C">
        <w:rPr>
          <w:rFonts w:eastAsiaTheme="minorHAnsi"/>
          <w:b/>
          <w:bCs/>
          <w:color w:val="333333"/>
          <w:lang w:eastAsia="en-US"/>
        </w:rPr>
        <w:t>Kč</w:t>
      </w:r>
      <w:r w:rsidRPr="0058700C">
        <w:rPr>
          <w:rFonts w:eastAsiaTheme="minorHAnsi"/>
          <w:b/>
          <w:bCs/>
          <w:color w:val="333333"/>
          <w:lang w:eastAsia="en-US"/>
        </w:rPr>
        <w:t>.</w:t>
      </w:r>
    </w:p>
    <w:p w:rsidR="005A5701" w:rsidRPr="0058700C" w:rsidRDefault="00C97D7A" w:rsidP="003C2BCF">
      <w:pPr>
        <w:autoSpaceDE w:val="0"/>
        <w:autoSpaceDN w:val="0"/>
        <w:adjustRightInd w:val="0"/>
        <w:jc w:val="both"/>
        <w:rPr>
          <w:rFonts w:eastAsiaTheme="minorHAnsi"/>
          <w:b/>
          <w:bCs/>
          <w:color w:val="333333"/>
          <w:lang w:eastAsia="en-US"/>
        </w:rPr>
      </w:pPr>
      <w:r w:rsidRPr="0058700C">
        <w:rPr>
          <w:rFonts w:eastAsiaTheme="minorHAnsi"/>
          <w:b/>
          <w:bCs/>
          <w:color w:val="333333"/>
          <w:lang w:eastAsia="en-US"/>
        </w:rPr>
        <w:t>- P</w:t>
      </w:r>
      <w:r w:rsidR="005A5701" w:rsidRPr="0058700C">
        <w:rPr>
          <w:rFonts w:eastAsiaTheme="minorHAnsi"/>
          <w:b/>
          <w:bCs/>
          <w:color w:val="333333"/>
          <w:lang w:eastAsia="en-US"/>
        </w:rPr>
        <w:t xml:space="preserve">rojednalo zápis z provedených inventur obecního majetku k 31.12.2008. </w:t>
      </w:r>
    </w:p>
    <w:p w:rsidR="005A5701" w:rsidRPr="0058700C" w:rsidRDefault="005A5701" w:rsidP="003C2BCF">
      <w:pPr>
        <w:autoSpaceDE w:val="0"/>
        <w:autoSpaceDN w:val="0"/>
        <w:adjustRightInd w:val="0"/>
        <w:jc w:val="both"/>
        <w:rPr>
          <w:rFonts w:eastAsiaTheme="minorHAnsi"/>
          <w:b/>
          <w:bCs/>
          <w:color w:val="333333"/>
          <w:lang w:eastAsia="en-US"/>
        </w:rPr>
      </w:pPr>
      <w:r w:rsidRPr="0058700C">
        <w:rPr>
          <w:rFonts w:eastAsiaTheme="minorHAnsi"/>
          <w:b/>
          <w:bCs/>
          <w:color w:val="333333"/>
          <w:lang w:eastAsia="en-US"/>
        </w:rPr>
        <w:t xml:space="preserve">- </w:t>
      </w:r>
      <w:r w:rsidR="00C97D7A" w:rsidRPr="0058700C">
        <w:rPr>
          <w:rFonts w:eastAsiaTheme="minorHAnsi"/>
          <w:b/>
          <w:bCs/>
          <w:color w:val="333333"/>
          <w:lang w:eastAsia="en-US"/>
        </w:rPr>
        <w:t>S</w:t>
      </w:r>
      <w:r w:rsidRPr="0058700C">
        <w:rPr>
          <w:rFonts w:eastAsiaTheme="minorHAnsi"/>
          <w:b/>
          <w:bCs/>
          <w:color w:val="333333"/>
          <w:lang w:eastAsia="en-US"/>
        </w:rPr>
        <w:t xml:space="preserve">chválilo podání žádosti o dotaci z Programu </w:t>
      </w:r>
      <w:r w:rsidR="003C2BCF" w:rsidRPr="0058700C">
        <w:rPr>
          <w:rFonts w:eastAsiaTheme="minorHAnsi"/>
          <w:b/>
          <w:bCs/>
          <w:color w:val="333333"/>
          <w:lang w:eastAsia="en-US"/>
        </w:rPr>
        <w:t xml:space="preserve">obnovy </w:t>
      </w:r>
      <w:r w:rsidRPr="0058700C">
        <w:rPr>
          <w:rFonts w:eastAsiaTheme="minorHAnsi"/>
          <w:b/>
          <w:bCs/>
          <w:color w:val="333333"/>
          <w:lang w:eastAsia="en-US"/>
        </w:rPr>
        <w:t>venkova Vysočiny na prodloužení inženýrských sítí k zástavbě nových rodinných dom</w:t>
      </w:r>
      <w:r w:rsidR="003C2BCF" w:rsidRPr="0058700C">
        <w:rPr>
          <w:rFonts w:eastAsiaTheme="minorHAnsi"/>
          <w:b/>
          <w:bCs/>
          <w:color w:val="333333"/>
          <w:lang w:eastAsia="en-US"/>
        </w:rPr>
        <w:t>ů. Obec obdržela dotaci ve výš</w:t>
      </w:r>
      <w:r w:rsidR="007C3934" w:rsidRPr="0058700C">
        <w:rPr>
          <w:rFonts w:eastAsiaTheme="minorHAnsi"/>
          <w:b/>
          <w:bCs/>
          <w:color w:val="333333"/>
          <w:lang w:eastAsia="en-US"/>
        </w:rPr>
        <w:t>i</w:t>
      </w:r>
      <w:r w:rsidRPr="0058700C">
        <w:rPr>
          <w:rFonts w:eastAsiaTheme="minorHAnsi"/>
          <w:b/>
          <w:bCs/>
          <w:color w:val="333333"/>
          <w:lang w:eastAsia="en-US"/>
        </w:rPr>
        <w:t xml:space="preserve"> 130.000,-</w:t>
      </w:r>
      <w:r w:rsidR="003C2BCF" w:rsidRPr="0058700C">
        <w:rPr>
          <w:rFonts w:eastAsiaTheme="minorHAnsi"/>
          <w:b/>
          <w:bCs/>
          <w:color w:val="333333"/>
          <w:lang w:eastAsia="en-US"/>
        </w:rPr>
        <w:t>Kč, přičemž c</w:t>
      </w:r>
      <w:r w:rsidR="00F51219" w:rsidRPr="0058700C">
        <w:rPr>
          <w:rFonts w:eastAsiaTheme="minorHAnsi"/>
          <w:b/>
          <w:bCs/>
          <w:color w:val="333333"/>
          <w:lang w:eastAsia="en-US"/>
        </w:rPr>
        <w:t xml:space="preserve">elkové výdaje na prodloužení inženýrských sítí v roce 2009 činily </w:t>
      </w:r>
      <w:r w:rsidR="003C2BCF" w:rsidRPr="0058700C">
        <w:rPr>
          <w:rFonts w:eastAsiaTheme="minorHAnsi"/>
          <w:b/>
          <w:bCs/>
          <w:color w:val="333333"/>
          <w:lang w:eastAsia="en-US"/>
        </w:rPr>
        <w:t xml:space="preserve"> </w:t>
      </w:r>
      <w:r w:rsidR="00F51219" w:rsidRPr="0058700C">
        <w:rPr>
          <w:rFonts w:eastAsiaTheme="minorHAnsi"/>
          <w:b/>
          <w:bCs/>
          <w:color w:val="333333"/>
          <w:lang w:eastAsia="en-US"/>
        </w:rPr>
        <w:t>1.</w:t>
      </w:r>
      <w:r w:rsidR="007C3934" w:rsidRPr="0058700C">
        <w:rPr>
          <w:rFonts w:eastAsiaTheme="minorHAnsi"/>
          <w:b/>
          <w:bCs/>
          <w:color w:val="333333"/>
          <w:lang w:eastAsia="en-US"/>
        </w:rPr>
        <w:t>801.8</w:t>
      </w:r>
      <w:r w:rsidR="00F51219" w:rsidRPr="0058700C">
        <w:rPr>
          <w:rFonts w:eastAsiaTheme="minorHAnsi"/>
          <w:b/>
          <w:bCs/>
          <w:color w:val="333333"/>
          <w:lang w:eastAsia="en-US"/>
        </w:rPr>
        <w:t>08,</w:t>
      </w:r>
      <w:r w:rsidR="003C2BCF" w:rsidRPr="0058700C">
        <w:rPr>
          <w:rFonts w:eastAsiaTheme="minorHAnsi"/>
          <w:b/>
          <w:bCs/>
          <w:color w:val="333333"/>
          <w:lang w:eastAsia="en-US"/>
        </w:rPr>
        <w:t>-Kč.</w:t>
      </w:r>
    </w:p>
    <w:p w:rsidR="005A5701" w:rsidRPr="0058700C" w:rsidRDefault="00C97D7A" w:rsidP="003C2BCF">
      <w:pPr>
        <w:autoSpaceDE w:val="0"/>
        <w:autoSpaceDN w:val="0"/>
        <w:adjustRightInd w:val="0"/>
        <w:jc w:val="both"/>
        <w:rPr>
          <w:rFonts w:eastAsiaTheme="minorHAnsi"/>
          <w:b/>
          <w:bCs/>
          <w:color w:val="333333"/>
          <w:lang w:eastAsia="en-US"/>
        </w:rPr>
      </w:pPr>
      <w:r w:rsidRPr="0058700C">
        <w:rPr>
          <w:rFonts w:eastAsiaTheme="minorHAnsi"/>
          <w:b/>
          <w:bCs/>
          <w:color w:val="333333"/>
          <w:lang w:eastAsia="en-US"/>
        </w:rPr>
        <w:t>-</w:t>
      </w:r>
      <w:r w:rsidR="003C2BCF" w:rsidRPr="0058700C">
        <w:rPr>
          <w:rFonts w:eastAsiaTheme="minorHAnsi"/>
          <w:b/>
          <w:bCs/>
          <w:color w:val="333333"/>
          <w:lang w:eastAsia="en-US"/>
        </w:rPr>
        <w:t xml:space="preserve"> </w:t>
      </w:r>
      <w:r w:rsidRPr="0058700C">
        <w:rPr>
          <w:rFonts w:eastAsiaTheme="minorHAnsi"/>
          <w:b/>
          <w:bCs/>
          <w:color w:val="333333"/>
          <w:lang w:eastAsia="en-US"/>
        </w:rPr>
        <w:t>P</w:t>
      </w:r>
      <w:r w:rsidR="005A5701" w:rsidRPr="0058700C">
        <w:rPr>
          <w:rFonts w:eastAsiaTheme="minorHAnsi"/>
          <w:b/>
          <w:bCs/>
          <w:color w:val="333333"/>
          <w:lang w:eastAsia="en-US"/>
        </w:rPr>
        <w:t>rojednalo informace Katastrálního úřadu Moravské Budějovice o zahájení obnovy katastrálního operátu do digitální podoby</w:t>
      </w:r>
      <w:r w:rsidRPr="0058700C">
        <w:rPr>
          <w:rFonts w:eastAsiaTheme="minorHAnsi"/>
          <w:b/>
          <w:bCs/>
          <w:color w:val="333333"/>
          <w:lang w:eastAsia="en-US"/>
        </w:rPr>
        <w:t>.</w:t>
      </w:r>
    </w:p>
    <w:p w:rsidR="005A5701" w:rsidRPr="0058700C" w:rsidRDefault="00C97D7A" w:rsidP="003C2BCF">
      <w:pPr>
        <w:autoSpaceDE w:val="0"/>
        <w:autoSpaceDN w:val="0"/>
        <w:adjustRightInd w:val="0"/>
        <w:jc w:val="both"/>
        <w:rPr>
          <w:rFonts w:eastAsiaTheme="minorHAnsi"/>
          <w:b/>
          <w:bCs/>
          <w:color w:val="333333"/>
          <w:lang w:eastAsia="en-US"/>
        </w:rPr>
      </w:pPr>
      <w:r w:rsidRPr="0058700C">
        <w:rPr>
          <w:rFonts w:eastAsiaTheme="minorHAnsi"/>
          <w:b/>
          <w:bCs/>
          <w:color w:val="333333"/>
          <w:lang w:eastAsia="en-US"/>
        </w:rPr>
        <w:t>-</w:t>
      </w:r>
      <w:r w:rsidR="003C2BCF" w:rsidRPr="0058700C">
        <w:rPr>
          <w:rFonts w:eastAsiaTheme="minorHAnsi"/>
          <w:b/>
          <w:bCs/>
          <w:color w:val="333333"/>
          <w:lang w:eastAsia="en-US"/>
        </w:rPr>
        <w:t xml:space="preserve"> </w:t>
      </w:r>
      <w:r w:rsidRPr="0058700C">
        <w:rPr>
          <w:rFonts w:eastAsiaTheme="minorHAnsi"/>
          <w:b/>
          <w:bCs/>
          <w:color w:val="333333"/>
          <w:lang w:eastAsia="en-US"/>
        </w:rPr>
        <w:t>P</w:t>
      </w:r>
      <w:r w:rsidR="005A5701" w:rsidRPr="0058700C">
        <w:rPr>
          <w:rFonts w:eastAsiaTheme="minorHAnsi"/>
          <w:b/>
          <w:bCs/>
          <w:color w:val="333333"/>
          <w:lang w:eastAsia="en-US"/>
        </w:rPr>
        <w:t>rojednalo informaci o výtěžku Tříkrálové sbírky. V r</w:t>
      </w:r>
      <w:r w:rsidR="003C2BCF" w:rsidRPr="0058700C">
        <w:rPr>
          <w:rFonts w:eastAsiaTheme="minorHAnsi"/>
          <w:b/>
          <w:bCs/>
          <w:color w:val="333333"/>
          <w:lang w:eastAsia="en-US"/>
        </w:rPr>
        <w:t>oce 2009 se v naší obci vybralo</w:t>
      </w:r>
      <w:r w:rsidR="005A5701" w:rsidRPr="0058700C">
        <w:rPr>
          <w:rFonts w:eastAsiaTheme="minorHAnsi"/>
          <w:b/>
          <w:bCs/>
          <w:color w:val="333333"/>
          <w:lang w:eastAsia="en-US"/>
        </w:rPr>
        <w:t xml:space="preserve"> 3.010,-</w:t>
      </w:r>
      <w:r w:rsidR="003C2BCF" w:rsidRPr="0058700C">
        <w:rPr>
          <w:rFonts w:eastAsiaTheme="minorHAnsi"/>
          <w:b/>
          <w:bCs/>
          <w:color w:val="333333"/>
          <w:lang w:eastAsia="en-US"/>
        </w:rPr>
        <w:t>Kč.</w:t>
      </w:r>
    </w:p>
    <w:p w:rsidR="005A5701" w:rsidRPr="009C53DF" w:rsidRDefault="00C97D7A" w:rsidP="003C2BCF">
      <w:pPr>
        <w:autoSpaceDE w:val="0"/>
        <w:autoSpaceDN w:val="0"/>
        <w:adjustRightInd w:val="0"/>
        <w:jc w:val="both"/>
      </w:pPr>
      <w:r w:rsidRPr="009C53DF">
        <w:t xml:space="preserve">- </w:t>
      </w:r>
      <w:r w:rsidR="005A5701" w:rsidRPr="009C53DF">
        <w:t>Sch</w:t>
      </w:r>
      <w:r w:rsidRPr="009C53DF">
        <w:t>válilo rozpočet obce na rok 2009</w:t>
      </w:r>
      <w:r w:rsidR="005A5701" w:rsidRPr="009C53DF">
        <w:t xml:space="preserve"> ve výši 3.</w:t>
      </w:r>
      <w:r w:rsidRPr="009C53DF">
        <w:t>931</w:t>
      </w:r>
      <w:r w:rsidR="005A5701" w:rsidRPr="009C53DF">
        <w:t>.</w:t>
      </w:r>
      <w:r w:rsidRPr="009C53DF">
        <w:t>8</w:t>
      </w:r>
      <w:r w:rsidR="005A5701" w:rsidRPr="009C53DF">
        <w:t>00,- Kč a rozpočtový výhled na roky 20</w:t>
      </w:r>
      <w:r w:rsidRPr="009C53DF">
        <w:t>10</w:t>
      </w:r>
      <w:r w:rsidR="005A5701" w:rsidRPr="009C53DF">
        <w:t xml:space="preserve"> a 201</w:t>
      </w:r>
      <w:r w:rsidRPr="009C53DF">
        <w:t>1.</w:t>
      </w:r>
    </w:p>
    <w:p w:rsidR="00C97D7A" w:rsidRPr="009C53DF" w:rsidRDefault="00C97D7A" w:rsidP="003C2BCF">
      <w:pPr>
        <w:autoSpaceDE w:val="0"/>
        <w:autoSpaceDN w:val="0"/>
        <w:adjustRightInd w:val="0"/>
        <w:jc w:val="both"/>
      </w:pPr>
      <w:r w:rsidRPr="009C53DF">
        <w:t xml:space="preserve">- Schválilo zhotovení 4ks uvítacích oválů se znakem obce a nápisem </w:t>
      </w:r>
      <w:r w:rsidR="007C3934">
        <w:t>OBEC BLATNICE</w:t>
      </w:r>
      <w:r w:rsidR="00A51AC6">
        <w:t xml:space="preserve"> </w:t>
      </w:r>
      <w:r w:rsidR="007C3934">
        <w:t>VÁS VÍTÁ</w:t>
      </w:r>
      <w:r w:rsidRPr="009C53DF">
        <w:t>.</w:t>
      </w:r>
    </w:p>
    <w:p w:rsidR="00C97D7A" w:rsidRPr="009C53DF" w:rsidRDefault="00C97D7A" w:rsidP="003C2BCF">
      <w:pPr>
        <w:autoSpaceDE w:val="0"/>
        <w:autoSpaceDN w:val="0"/>
        <w:adjustRightInd w:val="0"/>
        <w:jc w:val="both"/>
      </w:pPr>
      <w:r w:rsidRPr="009C53DF">
        <w:t>-</w:t>
      </w:r>
      <w:r w:rsidR="003C2BCF" w:rsidRPr="009C53DF">
        <w:t xml:space="preserve"> </w:t>
      </w:r>
      <w:r w:rsidRPr="009C53DF">
        <w:t>Projednalo informace o počtu předaných antidot našim občanům od ČEZ a.s. Dukovany a vrácení prošlých tablet.</w:t>
      </w:r>
    </w:p>
    <w:p w:rsidR="00C97D7A" w:rsidRPr="009C53DF" w:rsidRDefault="00C97D7A" w:rsidP="003C2BCF">
      <w:pPr>
        <w:autoSpaceDE w:val="0"/>
        <w:autoSpaceDN w:val="0"/>
        <w:adjustRightInd w:val="0"/>
        <w:jc w:val="both"/>
      </w:pPr>
      <w:r w:rsidRPr="009C53DF">
        <w:t>-</w:t>
      </w:r>
      <w:r w:rsidR="003C2BCF" w:rsidRPr="009C53DF">
        <w:t xml:space="preserve"> </w:t>
      </w:r>
      <w:r w:rsidRPr="009C53DF">
        <w:t>Schválilo podat žádost na dotaci VPP pro rok 2009 v počtu 1 zaměstnanec.</w:t>
      </w:r>
      <w:r w:rsidR="003C2BCF" w:rsidRPr="009C53DF">
        <w:t xml:space="preserve">  </w:t>
      </w:r>
    </w:p>
    <w:p w:rsidR="00C97D7A" w:rsidRPr="009C53DF" w:rsidRDefault="00C97D7A" w:rsidP="003C2BCF">
      <w:pPr>
        <w:autoSpaceDE w:val="0"/>
        <w:autoSpaceDN w:val="0"/>
        <w:adjustRightInd w:val="0"/>
        <w:jc w:val="both"/>
      </w:pPr>
      <w:r w:rsidRPr="009C53DF">
        <w:t>- Schválilo podat žádost o dotaci Ministerstva vnitra na zřízení pracoviště Czech POINT – kontaktní míst</w:t>
      </w:r>
      <w:r w:rsidR="003C2BCF" w:rsidRPr="009C53DF">
        <w:t xml:space="preserve">o. Obec obdržela </w:t>
      </w:r>
      <w:r w:rsidR="003C2BCF" w:rsidRPr="009C53DF">
        <w:lastRenderedPageBreak/>
        <w:t xml:space="preserve">dotaci ve výši </w:t>
      </w:r>
      <w:r w:rsidRPr="009C53DF">
        <w:t>71.230,-</w:t>
      </w:r>
      <w:r w:rsidR="003C2BCF" w:rsidRPr="009C53DF">
        <w:t>Kč</w:t>
      </w:r>
      <w:r w:rsidRPr="009C53DF">
        <w:t xml:space="preserve">, což je 85% celkových výdajů na </w:t>
      </w:r>
      <w:r w:rsidR="007C3934">
        <w:t>pořízení plné</w:t>
      </w:r>
      <w:r w:rsidRPr="009C53DF">
        <w:t xml:space="preserve"> verze kontaktního místa.</w:t>
      </w:r>
    </w:p>
    <w:p w:rsidR="00F51219" w:rsidRPr="009C53DF" w:rsidRDefault="00F51219" w:rsidP="003C2BCF">
      <w:pPr>
        <w:autoSpaceDE w:val="0"/>
        <w:autoSpaceDN w:val="0"/>
        <w:adjustRightInd w:val="0"/>
        <w:jc w:val="both"/>
      </w:pPr>
      <w:r w:rsidRPr="009C53DF">
        <w:t xml:space="preserve">- Schválilo poskytnutí fin. </w:t>
      </w:r>
      <w:r w:rsidR="00B9164F" w:rsidRPr="009C53DF">
        <w:t>příspěvku</w:t>
      </w:r>
      <w:r w:rsidRPr="009C53DF">
        <w:t xml:space="preserve"> 2.000,-</w:t>
      </w:r>
      <w:r w:rsidR="00B9164F" w:rsidRPr="009C53DF">
        <w:t>Kč</w:t>
      </w:r>
      <w:r w:rsidRPr="009C53DF">
        <w:t xml:space="preserve"> pro Domov ve stáří Diakonie Myslibořice.</w:t>
      </w:r>
    </w:p>
    <w:p w:rsidR="00F51219" w:rsidRPr="009C53DF" w:rsidRDefault="00F51219" w:rsidP="003C2BCF">
      <w:pPr>
        <w:autoSpaceDE w:val="0"/>
        <w:autoSpaceDN w:val="0"/>
        <w:adjustRightInd w:val="0"/>
        <w:jc w:val="both"/>
      </w:pPr>
      <w:r w:rsidRPr="009C53DF">
        <w:t xml:space="preserve">- Schválilo podepsání smlouvy na vypracování </w:t>
      </w:r>
      <w:r w:rsidR="00B9164F" w:rsidRPr="009C53DF">
        <w:t xml:space="preserve"> </w:t>
      </w:r>
      <w:r w:rsidRPr="009C53DF">
        <w:t xml:space="preserve"> </w:t>
      </w:r>
      <w:r w:rsidR="00B9164F" w:rsidRPr="009C53DF">
        <w:t xml:space="preserve">10-ti </w:t>
      </w:r>
      <w:r w:rsidRPr="009C53DF">
        <w:t xml:space="preserve">letého lesního hospodářského plánu </w:t>
      </w:r>
      <w:r w:rsidR="007C3934">
        <w:t>s firmou</w:t>
      </w:r>
      <w:r w:rsidRPr="009C53DF">
        <w:t xml:space="preserve"> Lesprojekt s.r.o. Kroměříž.</w:t>
      </w:r>
    </w:p>
    <w:p w:rsidR="00F51219" w:rsidRPr="009C53DF" w:rsidRDefault="00F51219" w:rsidP="003C2BCF">
      <w:pPr>
        <w:autoSpaceDE w:val="0"/>
        <w:autoSpaceDN w:val="0"/>
        <w:adjustRightInd w:val="0"/>
        <w:jc w:val="both"/>
      </w:pPr>
      <w:r w:rsidRPr="009C53DF">
        <w:t>- Projednalo inspekční zprávu a protokol o kontrole v ZŠ a MŠ Blatnice a schválilo kladný výsledek hospodaření ZŠ a MŠ Blatnice v roce 2008</w:t>
      </w:r>
      <w:r w:rsidR="00B9164F" w:rsidRPr="009C53DF">
        <w:t xml:space="preserve"> (s přebytkem</w:t>
      </w:r>
      <w:r w:rsidRPr="009C53DF">
        <w:t xml:space="preserve"> 31,63</w:t>
      </w:r>
      <w:r w:rsidR="00B9164F" w:rsidRPr="009C53DF">
        <w:t>Kč</w:t>
      </w:r>
      <w:r w:rsidRPr="009C53DF">
        <w:t>).</w:t>
      </w:r>
    </w:p>
    <w:p w:rsidR="000D776D" w:rsidRPr="009C53DF" w:rsidRDefault="00F51219" w:rsidP="007C3934">
      <w:pPr>
        <w:autoSpaceDE w:val="0"/>
        <w:autoSpaceDN w:val="0"/>
        <w:adjustRightInd w:val="0"/>
        <w:jc w:val="both"/>
      </w:pPr>
      <w:r w:rsidRPr="009C53DF">
        <w:t xml:space="preserve">- </w:t>
      </w:r>
      <w:r w:rsidR="00B9164F" w:rsidRPr="009C53DF">
        <w:t>Uzavřelo Smlouvy o převodu vlastnictví k majetku ČR</w:t>
      </w:r>
      <w:r w:rsidR="007C3934">
        <w:t xml:space="preserve"> </w:t>
      </w:r>
      <w:r w:rsidR="00B9164F" w:rsidRPr="009C53DF">
        <w:t>s Ministerstvem</w:t>
      </w:r>
      <w:r w:rsidRPr="009C53DF">
        <w:t xml:space="preserve"> vnitra</w:t>
      </w:r>
      <w:r w:rsidR="00B9164F" w:rsidRPr="009C53DF">
        <w:t xml:space="preserve"> na bezúplatné předání</w:t>
      </w:r>
      <w:r w:rsidRPr="009C53DF">
        <w:t xml:space="preserve"> výstroj</w:t>
      </w:r>
      <w:r w:rsidR="00B9164F" w:rsidRPr="009C53DF">
        <w:t>e pro místní hasiče</w:t>
      </w:r>
      <w:r w:rsidRPr="009C53DF">
        <w:t xml:space="preserve"> v </w:t>
      </w:r>
      <w:r w:rsidR="00B9164F" w:rsidRPr="009C53DF">
        <w:t>částkách</w:t>
      </w:r>
      <w:r w:rsidRPr="009C53DF">
        <w:t xml:space="preserve"> 44.250,15</w:t>
      </w:r>
      <w:r w:rsidR="00B9164F" w:rsidRPr="009C53DF">
        <w:t>Kč</w:t>
      </w:r>
      <w:r w:rsidRPr="009C53DF">
        <w:t xml:space="preserve"> a </w:t>
      </w:r>
      <w:r w:rsidR="000D776D" w:rsidRPr="009C53DF">
        <w:t>29.400,14</w:t>
      </w:r>
      <w:r w:rsidR="00B9164F" w:rsidRPr="009C53DF">
        <w:t>Kč</w:t>
      </w:r>
      <w:r w:rsidR="000D776D" w:rsidRPr="009C53DF">
        <w:t>.</w:t>
      </w:r>
    </w:p>
    <w:p w:rsidR="000D776D" w:rsidRPr="009C53DF" w:rsidRDefault="000D776D" w:rsidP="003C2BCF">
      <w:pPr>
        <w:autoSpaceDE w:val="0"/>
        <w:autoSpaceDN w:val="0"/>
        <w:adjustRightInd w:val="0"/>
        <w:jc w:val="both"/>
      </w:pPr>
      <w:r w:rsidRPr="009C53DF">
        <w:t>- Schválilo vyhotovení leteckých snímků obce do připravované knihy Toulky nad Třebíčskem.</w:t>
      </w:r>
    </w:p>
    <w:p w:rsidR="000D776D" w:rsidRPr="009C53DF" w:rsidRDefault="000D776D" w:rsidP="003C2BCF">
      <w:pPr>
        <w:autoSpaceDE w:val="0"/>
        <w:autoSpaceDN w:val="0"/>
        <w:adjustRightInd w:val="0"/>
        <w:jc w:val="both"/>
      </w:pPr>
      <w:r w:rsidRPr="009C53DF">
        <w:t>- Schválilo žádost o odkoupení části pozemku p.č. 607/1 ve vlastnictví obce o výměře 939 m</w:t>
      </w:r>
      <w:r w:rsidRPr="009C53DF">
        <w:rPr>
          <w:sz w:val="20"/>
          <w:vertAlign w:val="superscript"/>
        </w:rPr>
        <w:t>2</w:t>
      </w:r>
      <w:r w:rsidRPr="009C53DF">
        <w:rPr>
          <w:sz w:val="20"/>
        </w:rPr>
        <w:t xml:space="preserve"> </w:t>
      </w:r>
      <w:r w:rsidRPr="009C53DF">
        <w:t xml:space="preserve">panu Radku Nykrmajerovi z důvodu zarovnání hranic </w:t>
      </w:r>
      <w:r w:rsidR="00A51AC6">
        <w:t xml:space="preserve">pozemku </w:t>
      </w:r>
      <w:r w:rsidRPr="009C53DF">
        <w:t>za jeho zahradou.</w:t>
      </w:r>
    </w:p>
    <w:p w:rsidR="00F51219" w:rsidRPr="009C53DF" w:rsidRDefault="000D776D" w:rsidP="003C2BCF">
      <w:pPr>
        <w:autoSpaceDE w:val="0"/>
        <w:autoSpaceDN w:val="0"/>
        <w:adjustRightInd w:val="0"/>
        <w:jc w:val="both"/>
      </w:pPr>
      <w:r w:rsidRPr="009C53DF">
        <w:t>- Schválilo žádost o odkoupení části pozemku p.č. 1019/8 ve vlastnictví obce o výměře 2 m</w:t>
      </w:r>
      <w:r w:rsidRPr="009C53DF">
        <w:rPr>
          <w:vertAlign w:val="superscript"/>
        </w:rPr>
        <w:t>2</w:t>
      </w:r>
      <w:r w:rsidRPr="009C53DF">
        <w:t xml:space="preserve"> manželům Jiřímu a Pavlíně Trnkovým z důvodu zarovnání hranic jejich pozemku.</w:t>
      </w:r>
      <w:r w:rsidR="00F51219" w:rsidRPr="009C53DF">
        <w:t xml:space="preserve"> </w:t>
      </w:r>
    </w:p>
    <w:p w:rsidR="000D776D" w:rsidRPr="009C53DF" w:rsidRDefault="000D776D" w:rsidP="003C2BCF">
      <w:pPr>
        <w:autoSpaceDE w:val="0"/>
        <w:autoSpaceDN w:val="0"/>
        <w:adjustRightInd w:val="0"/>
        <w:jc w:val="both"/>
      </w:pPr>
      <w:r w:rsidRPr="009C53DF">
        <w:t>- Schválilo zprávu o výsledku přezkoumání hospodaření za rok 2008 a Závěrečný účet obce za rok 2008 bez výhrad.</w:t>
      </w:r>
    </w:p>
    <w:p w:rsidR="000D776D" w:rsidRPr="009C53DF" w:rsidRDefault="000D776D" w:rsidP="003C2BCF">
      <w:pPr>
        <w:autoSpaceDE w:val="0"/>
        <w:autoSpaceDN w:val="0"/>
        <w:adjustRightInd w:val="0"/>
        <w:jc w:val="both"/>
      </w:pPr>
      <w:r w:rsidRPr="009C53DF">
        <w:t xml:space="preserve">- Schválilo výjimku pro ZŠ Blatnice na školní rok 2009/10 v počtu </w:t>
      </w:r>
      <w:r w:rsidR="00B9164F" w:rsidRPr="009C53DF">
        <w:t>žáků a uhrazení zvýšených</w:t>
      </w:r>
      <w:r w:rsidRPr="009C53DF">
        <w:t xml:space="preserve"> výdajů pro rok 2010 v částce Kč 110.000,-Kč.</w:t>
      </w:r>
    </w:p>
    <w:p w:rsidR="000D776D" w:rsidRPr="009C53DF" w:rsidRDefault="000D776D" w:rsidP="003C2BCF">
      <w:pPr>
        <w:autoSpaceDE w:val="0"/>
        <w:autoSpaceDN w:val="0"/>
        <w:adjustRightInd w:val="0"/>
        <w:jc w:val="both"/>
      </w:pPr>
      <w:r w:rsidRPr="009C53DF">
        <w:t>- Schválilo nájemní smlouvu o umístění komunikačního zařízení</w:t>
      </w:r>
      <w:r w:rsidR="001A50D4" w:rsidRPr="009C53DF">
        <w:t xml:space="preserve"> s firmou JaroNet s.r.o. na dobu tří let s tím, že tato firma bude poskytovat bezplatné služby pro ZŠ a MŠ Blatnice.</w:t>
      </w:r>
    </w:p>
    <w:p w:rsidR="001A50D4" w:rsidRPr="009C53DF" w:rsidRDefault="001A50D4" w:rsidP="003C2BCF">
      <w:pPr>
        <w:autoSpaceDE w:val="0"/>
        <w:autoSpaceDN w:val="0"/>
        <w:adjustRightInd w:val="0"/>
        <w:jc w:val="both"/>
      </w:pPr>
      <w:r w:rsidRPr="009C53DF">
        <w:t>-</w:t>
      </w:r>
      <w:r w:rsidR="00B9164F" w:rsidRPr="009C53DF">
        <w:t xml:space="preserve"> </w:t>
      </w:r>
      <w:r w:rsidRPr="009C53DF">
        <w:t>Schválilo Smlouvu o poskytnutí neinvestiční dotace od Mikroregionu Rokytná ve výši Kč 15.000,- na pořádání společenských akcí v obci.</w:t>
      </w:r>
    </w:p>
    <w:p w:rsidR="001A50D4" w:rsidRPr="009C53DF" w:rsidRDefault="001A50D4" w:rsidP="003C2BCF">
      <w:pPr>
        <w:autoSpaceDE w:val="0"/>
        <w:autoSpaceDN w:val="0"/>
        <w:adjustRightInd w:val="0"/>
        <w:jc w:val="both"/>
      </w:pPr>
      <w:r w:rsidRPr="009C53DF">
        <w:t>- Schválilo podat žádost o dotaci z Programu rozvoje venkova na rok 2010 a zpracování jednotlivých projektů agenturou Profactor Strategy s.r.o. Ostrava.</w:t>
      </w:r>
    </w:p>
    <w:p w:rsidR="001A50D4" w:rsidRPr="009C53DF" w:rsidRDefault="001A50D4" w:rsidP="003C2BCF">
      <w:pPr>
        <w:autoSpaceDE w:val="0"/>
        <w:autoSpaceDN w:val="0"/>
        <w:adjustRightInd w:val="0"/>
        <w:jc w:val="both"/>
      </w:pPr>
      <w:r w:rsidRPr="009C53DF">
        <w:lastRenderedPageBreak/>
        <w:t>- Schválilo smlouvu s novým distributorem el.</w:t>
      </w:r>
      <w:r w:rsidR="00B9164F" w:rsidRPr="009C53DF">
        <w:t xml:space="preserve"> </w:t>
      </w:r>
      <w:r w:rsidR="007C3934" w:rsidRPr="009C53DF">
        <w:t>E</w:t>
      </w:r>
      <w:r w:rsidRPr="009C53DF">
        <w:t>nergie</w:t>
      </w:r>
      <w:r w:rsidR="007C3934">
        <w:t>-</w:t>
      </w:r>
      <w:r w:rsidR="00B9164F" w:rsidRPr="009C53DF">
        <w:t xml:space="preserve"> firmou </w:t>
      </w:r>
      <w:r w:rsidRPr="009C53DF">
        <w:t>BICORN  od 1.9.2009.</w:t>
      </w:r>
    </w:p>
    <w:p w:rsidR="001A50D4" w:rsidRPr="009C53DF" w:rsidRDefault="001A50D4" w:rsidP="003C2BCF">
      <w:pPr>
        <w:autoSpaceDE w:val="0"/>
        <w:autoSpaceDN w:val="0"/>
        <w:adjustRightInd w:val="0"/>
        <w:jc w:val="both"/>
      </w:pPr>
      <w:r w:rsidRPr="009C53DF">
        <w:t>- Schválilo projekt stavby „Kaskáda rybníků s tůní Daleká“ pro Antonína Bednáře, Bohušice 15.</w:t>
      </w:r>
    </w:p>
    <w:p w:rsidR="001A50D4" w:rsidRPr="009C53DF" w:rsidRDefault="007C3934" w:rsidP="003C2BCF">
      <w:pPr>
        <w:autoSpaceDE w:val="0"/>
        <w:autoSpaceDN w:val="0"/>
        <w:adjustRightInd w:val="0"/>
        <w:jc w:val="both"/>
      </w:pPr>
      <w:r>
        <w:t>- Schválilo rozpočtová</w:t>
      </w:r>
      <w:r w:rsidR="00A51AC6">
        <w:t xml:space="preserve"> opatření č. 1-7</w:t>
      </w:r>
      <w:r w:rsidR="001A50D4" w:rsidRPr="009C53DF">
        <w:t>.</w:t>
      </w:r>
    </w:p>
    <w:p w:rsidR="001A50D4" w:rsidRPr="009C53DF" w:rsidRDefault="001A50D4" w:rsidP="003C2BCF">
      <w:pPr>
        <w:autoSpaceDE w:val="0"/>
        <w:autoSpaceDN w:val="0"/>
        <w:adjustRightInd w:val="0"/>
        <w:jc w:val="both"/>
      </w:pPr>
      <w:r w:rsidRPr="009C53DF">
        <w:t>- Bylo seznámeno s výrokem Krajského soudu v Brně, který zamítl žalobu na nesouhlasné stanovisko EIA vydané odborem životního prostředí Krajského úřadu kraje Vysočina</w:t>
      </w:r>
      <w:r w:rsidR="003C2BCF" w:rsidRPr="009C53DF">
        <w:t xml:space="preserve"> k výstavbě osmi větrných elektráren v k.ú. Blatnice.</w:t>
      </w:r>
    </w:p>
    <w:p w:rsidR="003C2BCF" w:rsidRPr="009C53DF" w:rsidRDefault="003C2BCF" w:rsidP="003C2BCF">
      <w:pPr>
        <w:autoSpaceDE w:val="0"/>
        <w:autoSpaceDN w:val="0"/>
        <w:adjustRightInd w:val="0"/>
        <w:jc w:val="both"/>
      </w:pPr>
      <w:r w:rsidRPr="009C53DF">
        <w:t>- Schválilo ponechat poplatek za svoz kom</w:t>
      </w:r>
      <w:r w:rsidR="00B9164F" w:rsidRPr="009C53DF">
        <w:t>unálního odpadu pro rok 2010 na</w:t>
      </w:r>
      <w:r w:rsidRPr="009C53DF">
        <w:t xml:space="preserve"> 400,- </w:t>
      </w:r>
      <w:r w:rsidR="00B9164F" w:rsidRPr="009C53DF">
        <w:t xml:space="preserve">Kč </w:t>
      </w:r>
      <w:r w:rsidR="00BD1129">
        <w:t>na osobu</w:t>
      </w:r>
      <w:r w:rsidR="00B9164F" w:rsidRPr="009C53DF">
        <w:t>. Obec hradí náklady cca</w:t>
      </w:r>
      <w:r w:rsidRPr="009C53DF">
        <w:t xml:space="preserve"> 479,-</w:t>
      </w:r>
      <w:r w:rsidR="00B9164F" w:rsidRPr="009C53DF">
        <w:t>Kč</w:t>
      </w:r>
      <w:r w:rsidRPr="009C53DF">
        <w:t>/osobu.</w:t>
      </w:r>
    </w:p>
    <w:p w:rsidR="003C2BCF" w:rsidRPr="009C53DF" w:rsidRDefault="003C2BCF" w:rsidP="003C2BCF">
      <w:pPr>
        <w:autoSpaceDE w:val="0"/>
        <w:autoSpaceDN w:val="0"/>
        <w:adjustRightInd w:val="0"/>
        <w:jc w:val="both"/>
      </w:pPr>
      <w:r w:rsidRPr="009C53DF">
        <w:t>- Schválilo pravidla rozpočtového provizoria , podle kterých bude v roce 2010 obec hospodařit  až do doby schválení rozpočtu.</w:t>
      </w:r>
    </w:p>
    <w:p w:rsidR="003C2BCF" w:rsidRPr="009C53DF" w:rsidRDefault="003C2BCF" w:rsidP="0088781B">
      <w:pPr>
        <w:autoSpaceDE w:val="0"/>
        <w:autoSpaceDN w:val="0"/>
        <w:adjustRightInd w:val="0"/>
      </w:pPr>
      <w:r w:rsidRPr="009C53DF">
        <w:tab/>
      </w:r>
      <w:r w:rsidRPr="009C53DF">
        <w:tab/>
      </w:r>
      <w:r w:rsidRPr="009C53DF">
        <w:tab/>
      </w:r>
      <w:r w:rsidRPr="009C53DF">
        <w:tab/>
      </w:r>
      <w:r w:rsidR="00BD1129">
        <w:t xml:space="preserve">       </w:t>
      </w:r>
      <w:r w:rsidRPr="009C53DF">
        <w:t>Vladimír Holý, starosta obce.</w:t>
      </w:r>
    </w:p>
    <w:p w:rsidR="001A50D4" w:rsidRPr="009C53DF" w:rsidRDefault="001A50D4" w:rsidP="0088781B">
      <w:pPr>
        <w:autoSpaceDE w:val="0"/>
        <w:autoSpaceDN w:val="0"/>
        <w:adjustRightInd w:val="0"/>
      </w:pPr>
    </w:p>
    <w:p w:rsidR="005A5701" w:rsidRPr="009C53DF" w:rsidRDefault="005A5701" w:rsidP="0088781B">
      <w:pPr>
        <w:autoSpaceDE w:val="0"/>
        <w:autoSpaceDN w:val="0"/>
        <w:adjustRightInd w:val="0"/>
        <w:rPr>
          <w:rFonts w:eastAsiaTheme="minorHAnsi"/>
          <w:b/>
          <w:bCs/>
          <w:color w:val="333333"/>
          <w:sz w:val="30"/>
          <w:szCs w:val="30"/>
          <w:lang w:eastAsia="en-US"/>
        </w:rPr>
      </w:pPr>
    </w:p>
    <w:p w:rsidR="00EA09EC" w:rsidRDefault="00EA09EC" w:rsidP="0002749C">
      <w:pPr>
        <w:tabs>
          <w:tab w:val="left" w:pos="2040"/>
        </w:tabs>
        <w:autoSpaceDE w:val="0"/>
        <w:autoSpaceDN w:val="0"/>
        <w:adjustRightInd w:val="0"/>
        <w:rPr>
          <w:rFonts w:eastAsiaTheme="minorHAnsi"/>
          <w:b/>
          <w:bCs/>
          <w:color w:val="333333"/>
          <w:sz w:val="30"/>
          <w:szCs w:val="30"/>
          <w:lang w:eastAsia="en-US"/>
        </w:rPr>
      </w:pPr>
    </w:p>
    <w:p w:rsidR="00894D0A" w:rsidRPr="009C53DF" w:rsidRDefault="00894D0A" w:rsidP="00894D0A">
      <w:pPr>
        <w:autoSpaceDE w:val="0"/>
        <w:autoSpaceDN w:val="0"/>
        <w:adjustRightInd w:val="0"/>
        <w:jc w:val="both"/>
        <w:rPr>
          <w:rFonts w:eastAsiaTheme="minorHAnsi"/>
          <w:b/>
          <w:bCs/>
          <w:color w:val="333333"/>
          <w:lang w:eastAsia="en-US"/>
        </w:rPr>
      </w:pPr>
      <w:r w:rsidRPr="009C53DF">
        <w:rPr>
          <w:rFonts w:eastAsiaTheme="minorHAnsi"/>
          <w:b/>
          <w:bCs/>
          <w:color w:val="333333"/>
          <w:lang w:eastAsia="en-US"/>
        </w:rPr>
        <w:t>Od silnice zmizel kámen</w:t>
      </w:r>
    </w:p>
    <w:p w:rsidR="00894D0A" w:rsidRPr="009C53DF" w:rsidRDefault="00894D0A" w:rsidP="00894D0A">
      <w:pPr>
        <w:autoSpaceDE w:val="0"/>
        <w:autoSpaceDN w:val="0"/>
        <w:adjustRightInd w:val="0"/>
        <w:jc w:val="both"/>
        <w:rPr>
          <w:rFonts w:eastAsiaTheme="minorHAnsi"/>
          <w:b/>
          <w:bCs/>
          <w:color w:val="333333"/>
          <w:lang w:eastAsia="en-US"/>
        </w:rPr>
      </w:pPr>
    </w:p>
    <w:p w:rsidR="00894D0A" w:rsidRPr="009C53DF" w:rsidRDefault="00894D0A" w:rsidP="00894D0A">
      <w:pPr>
        <w:autoSpaceDE w:val="0"/>
        <w:autoSpaceDN w:val="0"/>
        <w:adjustRightInd w:val="0"/>
        <w:jc w:val="both"/>
        <w:rPr>
          <w:rFonts w:eastAsiaTheme="minorHAnsi"/>
          <w:bCs/>
          <w:color w:val="333333"/>
          <w:lang w:eastAsia="en-US"/>
        </w:rPr>
      </w:pPr>
      <w:r w:rsidRPr="009C53DF">
        <w:rPr>
          <w:rFonts w:eastAsiaTheme="minorHAnsi"/>
          <w:bCs/>
          <w:color w:val="333333"/>
          <w:lang w:eastAsia="en-US"/>
        </w:rPr>
        <w:t xml:space="preserve">     Již několikrát jsme v našem zpravodaji psali o příběhu dvanácti blatnických školáků, kteří v roce 1804 zahynuli při sněhové bouři.</w:t>
      </w:r>
    </w:p>
    <w:p w:rsidR="00894D0A" w:rsidRPr="009C53DF" w:rsidRDefault="00894D0A" w:rsidP="00894D0A">
      <w:pPr>
        <w:autoSpaceDE w:val="0"/>
        <w:autoSpaceDN w:val="0"/>
        <w:adjustRightInd w:val="0"/>
        <w:jc w:val="both"/>
        <w:rPr>
          <w:rFonts w:eastAsiaTheme="minorHAnsi"/>
          <w:bCs/>
          <w:color w:val="333333"/>
          <w:lang w:eastAsia="en-US"/>
        </w:rPr>
      </w:pPr>
      <w:r w:rsidRPr="009C53DF">
        <w:rPr>
          <w:rFonts w:eastAsiaTheme="minorHAnsi"/>
          <w:bCs/>
          <w:color w:val="333333"/>
          <w:lang w:eastAsia="en-US"/>
        </w:rPr>
        <w:t xml:space="preserve">     Bylo zimní odpoledne a skupina dětí z Blatnice se vracela ze školy v Lukově. Když došly k silnici spojující Jaroměřice nad Rokytnou s Moravskými Budějovicemi, strhla se sněhová bouře.  Děti se schoulily do kroužku pod keřem a čekaly, až bouře povolí. Ta však neměla konce. Děti začaly zimou a únavou usínat. Rodiče je hledali. Kolem půlnoci narazili na sněhovou hromadu, ve které našli dvanáct zmrzlých školáků.</w:t>
      </w:r>
    </w:p>
    <w:p w:rsidR="00894D0A" w:rsidRPr="009C53DF" w:rsidRDefault="00894D0A" w:rsidP="00894D0A">
      <w:pPr>
        <w:autoSpaceDE w:val="0"/>
        <w:autoSpaceDN w:val="0"/>
        <w:adjustRightInd w:val="0"/>
        <w:jc w:val="both"/>
        <w:rPr>
          <w:rFonts w:eastAsiaTheme="minorHAnsi"/>
          <w:bCs/>
          <w:color w:val="333333"/>
          <w:lang w:eastAsia="en-US"/>
        </w:rPr>
      </w:pPr>
      <w:r w:rsidRPr="009C53DF">
        <w:rPr>
          <w:rFonts w:eastAsiaTheme="minorHAnsi"/>
          <w:bCs/>
          <w:color w:val="333333"/>
          <w:lang w:eastAsia="en-US"/>
        </w:rPr>
        <w:t xml:space="preserve">     Na tomto místě postavili kámen s dvanácti vytesanými křížky a dnes již nerozluštitelným nápisem s letopočtem 1804, </w:t>
      </w:r>
      <w:r w:rsidRPr="009C53DF">
        <w:rPr>
          <w:rFonts w:eastAsiaTheme="minorHAnsi"/>
          <w:bCs/>
          <w:color w:val="333333"/>
          <w:lang w:eastAsia="en-US"/>
        </w:rPr>
        <w:lastRenderedPageBreak/>
        <w:t xml:space="preserve">který připomínal tuto velkou tragédii. Stál tam více než 200 let. Vždy byl předmětem úcty. </w:t>
      </w:r>
    </w:p>
    <w:p w:rsidR="00894D0A" w:rsidRPr="009C53DF" w:rsidRDefault="00894D0A" w:rsidP="00894D0A">
      <w:pPr>
        <w:autoSpaceDE w:val="0"/>
        <w:autoSpaceDN w:val="0"/>
        <w:adjustRightInd w:val="0"/>
        <w:jc w:val="both"/>
        <w:rPr>
          <w:rFonts w:eastAsiaTheme="minorHAnsi"/>
          <w:bCs/>
          <w:color w:val="333333"/>
          <w:lang w:eastAsia="en-US"/>
        </w:rPr>
      </w:pPr>
      <w:r w:rsidRPr="009C53DF">
        <w:rPr>
          <w:rFonts w:eastAsiaTheme="minorHAnsi"/>
          <w:bCs/>
          <w:color w:val="333333"/>
          <w:lang w:eastAsia="en-US"/>
        </w:rPr>
        <w:t xml:space="preserve">     A stačila chvíle a památka na strašlivou tragédii se ztratila jako pára nad hrncem. Ke krádeži mělo dojít v noci z 30. dubna na 1. května, kdy se většina lidí zaobírá tradičním pálením čarodějnic a na loupení byl větší klid. Krádež šetří Policie České republiky. Cenu odhadl lukovský starosta Jan Vidourek, v jejichž k.ú. k loupeži došlo, na 40.000,-Kč. Tato suma je ovšem nepodstatná. Historická cena zmizelého křížového kamene je totiž nevyčíslitelná.</w:t>
      </w:r>
    </w:p>
    <w:p w:rsidR="00894D0A" w:rsidRPr="009C53DF" w:rsidRDefault="00894D0A" w:rsidP="00894D0A">
      <w:pPr>
        <w:autoSpaceDE w:val="0"/>
        <w:autoSpaceDN w:val="0"/>
        <w:adjustRightInd w:val="0"/>
        <w:jc w:val="both"/>
        <w:rPr>
          <w:rFonts w:eastAsiaTheme="minorHAnsi"/>
          <w:bCs/>
          <w:color w:val="333333"/>
          <w:lang w:eastAsia="en-US"/>
        </w:rPr>
      </w:pPr>
      <w:r w:rsidRPr="009C53DF">
        <w:rPr>
          <w:rFonts w:eastAsiaTheme="minorHAnsi"/>
          <w:bCs/>
          <w:color w:val="333333"/>
          <w:lang w:eastAsia="en-US"/>
        </w:rPr>
        <w:t xml:space="preserve">     Kámen dnes zdobí nějakou zahrádku či dvorek. Je také možné, že za slušnou sumičku skončil někde za hranicemi. Také je možné, že jste ho někde zahlédli. Křížový kámen vztyčený na místě tragédie se stal symbolem utrpení. A to až do doby, kdy na místě řádila hyena bez úcty a pokory.</w:t>
      </w:r>
    </w:p>
    <w:p w:rsidR="00894D0A" w:rsidRPr="009C53DF" w:rsidRDefault="00894D0A" w:rsidP="00894D0A">
      <w:pPr>
        <w:autoSpaceDE w:val="0"/>
        <w:autoSpaceDN w:val="0"/>
        <w:adjustRightInd w:val="0"/>
        <w:jc w:val="both"/>
        <w:rPr>
          <w:rFonts w:eastAsiaTheme="minorHAnsi"/>
          <w:bCs/>
          <w:color w:val="333333"/>
          <w:lang w:eastAsia="en-US"/>
        </w:rPr>
      </w:pPr>
    </w:p>
    <w:p w:rsidR="00894D0A" w:rsidRPr="009C53DF" w:rsidRDefault="00894D0A" w:rsidP="00894D0A">
      <w:pPr>
        <w:autoSpaceDE w:val="0"/>
        <w:autoSpaceDN w:val="0"/>
        <w:adjustRightInd w:val="0"/>
        <w:jc w:val="both"/>
        <w:rPr>
          <w:rFonts w:eastAsiaTheme="minorHAnsi"/>
          <w:bCs/>
          <w:color w:val="333333"/>
          <w:lang w:eastAsia="en-US"/>
        </w:rPr>
      </w:pPr>
    </w:p>
    <w:p w:rsidR="00F77205" w:rsidRDefault="00894D0A" w:rsidP="00431448">
      <w:pPr>
        <w:autoSpaceDE w:val="0"/>
        <w:autoSpaceDN w:val="0"/>
        <w:adjustRightInd w:val="0"/>
        <w:jc w:val="both"/>
        <w:rPr>
          <w:rFonts w:eastAsiaTheme="minorHAnsi"/>
          <w:bCs/>
          <w:color w:val="333333"/>
          <w:lang w:eastAsia="en-US"/>
        </w:rPr>
      </w:pPr>
      <w:r w:rsidRPr="009C53DF">
        <w:rPr>
          <w:rFonts w:eastAsiaTheme="minorHAnsi"/>
          <w:bCs/>
          <w:color w:val="333333"/>
          <w:lang w:eastAsia="en-US"/>
        </w:rPr>
        <w:tab/>
      </w:r>
      <w:r w:rsidRPr="009C53DF">
        <w:rPr>
          <w:rFonts w:eastAsiaTheme="minorHAnsi"/>
          <w:bCs/>
          <w:color w:val="333333"/>
          <w:lang w:eastAsia="en-US"/>
        </w:rPr>
        <w:tab/>
      </w:r>
      <w:r w:rsidRPr="009C53DF">
        <w:rPr>
          <w:rFonts w:eastAsiaTheme="minorHAnsi"/>
          <w:bCs/>
          <w:color w:val="333333"/>
          <w:lang w:eastAsia="en-US"/>
        </w:rPr>
        <w:tab/>
      </w:r>
      <w:r w:rsidRPr="009C53DF">
        <w:rPr>
          <w:rFonts w:eastAsiaTheme="minorHAnsi"/>
          <w:bCs/>
          <w:color w:val="333333"/>
          <w:lang w:eastAsia="en-US"/>
        </w:rPr>
        <w:tab/>
        <w:t>Vladimír Holý, starosta obce.</w:t>
      </w:r>
      <w:r w:rsidRPr="009C53DF">
        <w:rPr>
          <w:rFonts w:eastAsiaTheme="minorHAnsi"/>
          <w:bCs/>
          <w:color w:val="333333"/>
          <w:lang w:eastAsia="en-US"/>
        </w:rPr>
        <w:tab/>
      </w:r>
      <w:r w:rsidRPr="009C53DF">
        <w:rPr>
          <w:rFonts w:eastAsiaTheme="minorHAnsi"/>
          <w:bCs/>
          <w:color w:val="333333"/>
          <w:lang w:eastAsia="en-US"/>
        </w:rPr>
        <w:tab/>
      </w:r>
    </w:p>
    <w:p w:rsidR="00431448" w:rsidRPr="00431448" w:rsidRDefault="00EC692B" w:rsidP="00431448">
      <w:pPr>
        <w:autoSpaceDE w:val="0"/>
        <w:autoSpaceDN w:val="0"/>
        <w:adjustRightInd w:val="0"/>
        <w:jc w:val="both"/>
        <w:rPr>
          <w:rFonts w:eastAsiaTheme="minorHAnsi"/>
          <w:bCs/>
          <w:color w:val="333333"/>
          <w:lang w:eastAsia="en-US"/>
        </w:rPr>
      </w:pPr>
      <w:r>
        <w:rPr>
          <w:rFonts w:eastAsiaTheme="minorHAnsi"/>
          <w:bCs/>
          <w:noProof/>
          <w:color w:val="333333"/>
        </w:rPr>
        <w:drawing>
          <wp:anchor distT="0" distB="0" distL="114300" distR="114300" simplePos="0" relativeHeight="251701248" behindDoc="1" locked="0" layoutInCell="1" allowOverlap="1">
            <wp:simplePos x="0" y="0"/>
            <wp:positionH relativeFrom="column">
              <wp:posOffset>-739140</wp:posOffset>
            </wp:positionH>
            <wp:positionV relativeFrom="paragraph">
              <wp:posOffset>74295</wp:posOffset>
            </wp:positionV>
            <wp:extent cx="4914900" cy="6696075"/>
            <wp:effectExtent l="19050" t="0" r="0" b="0"/>
            <wp:wrapNone/>
            <wp:docPr id="27"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4914900" cy="6696075"/>
                    </a:xfrm>
                    <a:prstGeom prst="rect">
                      <a:avLst/>
                    </a:prstGeom>
                    <a:noFill/>
                    <a:ln w="9525">
                      <a:noFill/>
                      <a:miter lim="800000"/>
                      <a:headEnd/>
                      <a:tailEnd/>
                    </a:ln>
                  </pic:spPr>
                </pic:pic>
              </a:graphicData>
            </a:graphic>
          </wp:anchor>
        </w:drawing>
      </w:r>
    </w:p>
    <w:p w:rsidR="0002749C" w:rsidRDefault="0002749C" w:rsidP="00F77205">
      <w:pPr>
        <w:rPr>
          <w:b/>
        </w:rPr>
      </w:pPr>
    </w:p>
    <w:p w:rsidR="0002749C" w:rsidRDefault="0002749C" w:rsidP="00F77205">
      <w:pPr>
        <w:rPr>
          <w:b/>
        </w:rPr>
      </w:pPr>
    </w:p>
    <w:p w:rsidR="0002749C" w:rsidRDefault="0002749C" w:rsidP="00F77205">
      <w:pPr>
        <w:rPr>
          <w:b/>
        </w:rPr>
      </w:pPr>
    </w:p>
    <w:p w:rsidR="0002749C" w:rsidRDefault="0002749C" w:rsidP="00F77205">
      <w:pPr>
        <w:rPr>
          <w:b/>
        </w:rPr>
      </w:pPr>
    </w:p>
    <w:p w:rsidR="0002749C" w:rsidRDefault="0002749C" w:rsidP="00F77205">
      <w:pPr>
        <w:rPr>
          <w:b/>
        </w:rPr>
      </w:pPr>
    </w:p>
    <w:p w:rsidR="0002749C" w:rsidRDefault="0002749C" w:rsidP="00F77205">
      <w:pPr>
        <w:rPr>
          <w:b/>
        </w:rPr>
      </w:pPr>
    </w:p>
    <w:p w:rsidR="0002749C" w:rsidRDefault="0002749C" w:rsidP="00F77205">
      <w:pPr>
        <w:rPr>
          <w:b/>
        </w:rPr>
      </w:pPr>
    </w:p>
    <w:p w:rsidR="0002749C" w:rsidRDefault="0002749C" w:rsidP="00F77205">
      <w:pPr>
        <w:rPr>
          <w:b/>
        </w:rPr>
      </w:pPr>
    </w:p>
    <w:p w:rsidR="0002749C" w:rsidRDefault="0002749C" w:rsidP="00F77205">
      <w:pPr>
        <w:rPr>
          <w:b/>
        </w:rPr>
      </w:pPr>
    </w:p>
    <w:p w:rsidR="0002749C" w:rsidRDefault="0002749C" w:rsidP="00F77205">
      <w:pPr>
        <w:rPr>
          <w:b/>
        </w:rPr>
      </w:pPr>
    </w:p>
    <w:p w:rsidR="0002749C" w:rsidRDefault="0002749C" w:rsidP="00F77205">
      <w:pPr>
        <w:rPr>
          <w:b/>
        </w:rPr>
      </w:pPr>
    </w:p>
    <w:p w:rsidR="0002749C" w:rsidRDefault="0002749C" w:rsidP="00F77205">
      <w:pPr>
        <w:rPr>
          <w:b/>
        </w:rPr>
      </w:pPr>
    </w:p>
    <w:p w:rsidR="0002749C" w:rsidRDefault="0002749C" w:rsidP="00F77205">
      <w:pPr>
        <w:rPr>
          <w:b/>
        </w:rPr>
      </w:pPr>
    </w:p>
    <w:p w:rsidR="0002749C" w:rsidRDefault="0002749C" w:rsidP="00F77205">
      <w:pPr>
        <w:rPr>
          <w:b/>
        </w:rPr>
      </w:pPr>
    </w:p>
    <w:p w:rsidR="00BD1129" w:rsidRDefault="00BD1129" w:rsidP="00F77205">
      <w:pPr>
        <w:rPr>
          <w:b/>
        </w:rPr>
      </w:pPr>
    </w:p>
    <w:p w:rsidR="00BD1129" w:rsidRDefault="00BD1129" w:rsidP="00F77205">
      <w:pPr>
        <w:rPr>
          <w:b/>
        </w:rPr>
      </w:pPr>
    </w:p>
    <w:p w:rsidR="00BD1129" w:rsidRPr="00BD1129" w:rsidRDefault="00F77205" w:rsidP="00431448">
      <w:pPr>
        <w:rPr>
          <w:b/>
        </w:rPr>
      </w:pPr>
      <w:r w:rsidRPr="00B50F5A">
        <w:rPr>
          <w:b/>
        </w:rPr>
        <w:t>Obecní lesy</w:t>
      </w:r>
    </w:p>
    <w:p w:rsidR="00431448" w:rsidRDefault="00431448" w:rsidP="00431448">
      <w:r w:rsidRPr="00431448">
        <w:rPr>
          <w:noProof/>
        </w:rPr>
        <w:drawing>
          <wp:anchor distT="0" distB="0" distL="114300" distR="114300" simplePos="0" relativeHeight="251695104" behindDoc="0" locked="0" layoutInCell="1" allowOverlap="1">
            <wp:simplePos x="0" y="0"/>
            <wp:positionH relativeFrom="column">
              <wp:posOffset>22860</wp:posOffset>
            </wp:positionH>
            <wp:positionV relativeFrom="paragraph">
              <wp:posOffset>123825</wp:posOffset>
            </wp:positionV>
            <wp:extent cx="2447925" cy="1504950"/>
            <wp:effectExtent l="19050" t="0" r="9525" b="0"/>
            <wp:wrapSquare wrapText="bothSides"/>
            <wp:docPr id="31" name="obrázek 2" descr="j0113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113680"/>
                    <pic:cNvPicPr>
                      <a:picLocks noChangeAspect="1" noChangeArrowheads="1"/>
                    </pic:cNvPicPr>
                  </pic:nvPicPr>
                  <pic:blipFill>
                    <a:blip r:embed="rId12" cstate="print">
                      <a:lum bright="36000"/>
                      <a:grayscl/>
                    </a:blip>
                    <a:srcRect/>
                    <a:stretch>
                      <a:fillRect/>
                    </a:stretch>
                  </pic:blipFill>
                  <pic:spPr bwMode="auto">
                    <a:xfrm>
                      <a:off x="0" y="0"/>
                      <a:ext cx="2447925" cy="1504950"/>
                    </a:xfrm>
                    <a:prstGeom prst="rect">
                      <a:avLst/>
                    </a:prstGeom>
                    <a:noFill/>
                    <a:ln w="9525">
                      <a:noFill/>
                      <a:miter lim="800000"/>
                      <a:headEnd/>
                      <a:tailEnd/>
                    </a:ln>
                  </pic:spPr>
                </pic:pic>
              </a:graphicData>
            </a:graphic>
          </wp:anchor>
        </w:drawing>
      </w:r>
      <w:r>
        <w:t xml:space="preserve">    </w:t>
      </w:r>
    </w:p>
    <w:p w:rsidR="00F77205" w:rsidRDefault="00431448" w:rsidP="00431448">
      <w:pPr>
        <w:jc w:val="both"/>
      </w:pPr>
      <w:r>
        <w:t xml:space="preserve">Tak jako </w:t>
      </w:r>
      <w:r w:rsidR="00F77205">
        <w:t>v loňském roce, byla i letos většina prací v obecních lesích prováděna službou.</w:t>
      </w:r>
    </w:p>
    <w:p w:rsidR="00F77205" w:rsidRDefault="00F77205" w:rsidP="00431448">
      <w:pPr>
        <w:ind w:firstLine="708"/>
        <w:jc w:val="both"/>
      </w:pPr>
      <w:r>
        <w:t xml:space="preserve">V roce 2008 vzniklo nahodilou těžbou 0,20 ha holin, které byly v letošním roce zalesněny.  Zalesnění bylo provedeno melioračními zpevňujícími dřevinami, a to 300 ks jedle bělokoré, 300 ks jedle obrovské a 300 ks buku.  Dále byla v jarních měsících provedena výchovná prořezávka lesního porostu na ploše 0,14 ha. Na všechny tyto práce obdržela obec dotaci z KÚ kraje Vysočina ve výši 8.660,- Kč. </w:t>
      </w:r>
    </w:p>
    <w:p w:rsidR="00F77205" w:rsidRDefault="00F77205" w:rsidP="00431448">
      <w:pPr>
        <w:ind w:firstLine="708"/>
        <w:jc w:val="both"/>
      </w:pPr>
      <w:r>
        <w:t>Další nejnáročnější prací v lesích byla nahodilá těžba stromů napadených kůrovcem. Při této těžbě bylo vytěženo 220 m</w:t>
      </w:r>
      <w:r>
        <w:rPr>
          <w:vertAlign w:val="superscript"/>
        </w:rPr>
        <w:t>3</w:t>
      </w:r>
      <w:r>
        <w:t xml:space="preserve"> dřevní hmoty. Některá vytěžená dřevní hmota včetně klestu musela být následně chemicky ošetřena tak, aby došlo k usmrcení kůrovce před jeho vyrojením z vytěžené dřevní hmoty a nevznikly tak další škody na porostech. </w:t>
      </w:r>
    </w:p>
    <w:p w:rsidR="00F77205" w:rsidRPr="00762961" w:rsidRDefault="00F77205" w:rsidP="00431448">
      <w:pPr>
        <w:ind w:firstLine="708"/>
        <w:jc w:val="both"/>
      </w:pPr>
      <w:r>
        <w:t>V závěru roku byla opět prováděna výchovná prořezávka lesních porostů v lokalitě Spálené Padělky, tak jak nám přikazují Lesní hospodářské osnovy, kterými se hospodaření v obecních lesích řídí.</w:t>
      </w:r>
    </w:p>
    <w:p w:rsidR="00F77205" w:rsidRDefault="00F77205" w:rsidP="00431448">
      <w:pPr>
        <w:ind w:firstLine="708"/>
        <w:jc w:val="both"/>
      </w:pPr>
      <w:r>
        <w:t>Závěrem mi dovolte popřát  Vám pěkné, klidné a ničím nerušené prožití vánočních svátků, v novém roce 2010 pak hodně štěstí, zdraví, lásky, osobních a pracovních úspěchů, vzájemné tolerance a porozumění.</w:t>
      </w:r>
    </w:p>
    <w:p w:rsidR="00F77205" w:rsidRDefault="00F77205" w:rsidP="00F77205"/>
    <w:p w:rsidR="00F77205" w:rsidRDefault="00F77205" w:rsidP="00F77205">
      <w:pPr>
        <w:jc w:val="right"/>
      </w:pPr>
      <w:r>
        <w:t>Ing. Martin Veleba, místostarosta obce</w:t>
      </w:r>
    </w:p>
    <w:p w:rsidR="0002749C" w:rsidRPr="00EC692B" w:rsidRDefault="00CE7CE6" w:rsidP="00EC692B">
      <w:pPr>
        <w:autoSpaceDE w:val="0"/>
        <w:autoSpaceDN w:val="0"/>
        <w:adjustRightInd w:val="0"/>
        <w:rPr>
          <w:rFonts w:eastAsiaTheme="minorHAnsi"/>
          <w:b/>
          <w:bCs/>
          <w:color w:val="000000"/>
          <w:lang w:eastAsia="en-US"/>
        </w:rPr>
      </w:pPr>
      <w:r w:rsidRPr="009C53DF">
        <w:tab/>
      </w:r>
      <w:r w:rsidRPr="009C53DF">
        <w:tab/>
      </w:r>
      <w:r w:rsidRPr="009C53DF">
        <w:tab/>
      </w:r>
      <w:r w:rsidRPr="009C53DF">
        <w:tab/>
      </w:r>
      <w:r w:rsidR="00831545" w:rsidRPr="009C53DF">
        <w:t xml:space="preserve"> </w:t>
      </w:r>
    </w:p>
    <w:p w:rsidR="0002749C" w:rsidRPr="00FA2450" w:rsidRDefault="0002749C" w:rsidP="0002749C">
      <w:pPr>
        <w:pStyle w:val="Normlnweb"/>
        <w:jc w:val="center"/>
        <w:rPr>
          <w:rFonts w:ascii="Times New Roman" w:hAnsi="Times New Roman"/>
          <w:i/>
        </w:rPr>
      </w:pPr>
      <w:r w:rsidRPr="00FA2450">
        <w:rPr>
          <w:rFonts w:ascii="Times New Roman" w:hAnsi="Times New Roman"/>
          <w:i/>
          <w:noProof/>
        </w:rPr>
        <w:lastRenderedPageBreak/>
        <w:drawing>
          <wp:inline distT="0" distB="0" distL="0" distR="0">
            <wp:extent cx="2286000" cy="1415143"/>
            <wp:effectExtent l="0" t="0" r="0" b="0"/>
            <wp:docPr id="26" name="obrázek 20" descr="Czech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zech POINT"/>
                    <pic:cNvPicPr>
                      <a:picLocks noChangeAspect="1" noChangeArrowheads="1"/>
                    </pic:cNvPicPr>
                  </pic:nvPicPr>
                  <pic:blipFill>
                    <a:blip r:embed="rId13" cstate="print"/>
                    <a:srcRect/>
                    <a:stretch>
                      <a:fillRect/>
                    </a:stretch>
                  </pic:blipFill>
                  <pic:spPr bwMode="auto">
                    <a:xfrm>
                      <a:off x="0" y="0"/>
                      <a:ext cx="2286000" cy="1415143"/>
                    </a:xfrm>
                    <a:prstGeom prst="rect">
                      <a:avLst/>
                    </a:prstGeom>
                    <a:noFill/>
                    <a:ln w="9525">
                      <a:noFill/>
                      <a:miter lim="800000"/>
                      <a:headEnd/>
                      <a:tailEnd/>
                    </a:ln>
                  </pic:spPr>
                </pic:pic>
              </a:graphicData>
            </a:graphic>
          </wp:inline>
        </w:drawing>
      </w:r>
    </w:p>
    <w:p w:rsidR="007405DB" w:rsidRPr="009C53DF" w:rsidRDefault="007405DB" w:rsidP="007405DB">
      <w:pPr>
        <w:pStyle w:val="Nadpis2"/>
        <w:rPr>
          <w:rFonts w:ascii="Times New Roman" w:hAnsi="Times New Roman" w:cs="Times New Roman"/>
          <w:color w:val="000000"/>
          <w:sz w:val="24"/>
          <w:szCs w:val="24"/>
        </w:rPr>
      </w:pPr>
      <w:r w:rsidRPr="009C53DF">
        <w:rPr>
          <w:rFonts w:ascii="Times New Roman" w:hAnsi="Times New Roman" w:cs="Times New Roman"/>
          <w:sz w:val="24"/>
          <w:szCs w:val="24"/>
        </w:rPr>
        <w:t>Úřady na dlani</w:t>
      </w:r>
    </w:p>
    <w:p w:rsidR="007A290F" w:rsidRPr="009C53DF" w:rsidRDefault="00BC5E78" w:rsidP="007A290F">
      <w:pPr>
        <w:jc w:val="both"/>
        <w:rPr>
          <w:color w:val="333333"/>
        </w:rPr>
      </w:pPr>
      <w:r w:rsidRPr="009C53DF">
        <w:rPr>
          <w:color w:val="333333"/>
        </w:rPr>
        <w:t xml:space="preserve">    </w:t>
      </w:r>
      <w:r w:rsidR="00BD1129">
        <w:rPr>
          <w:color w:val="333333"/>
        </w:rPr>
        <w:t>Také Obec</w:t>
      </w:r>
      <w:r w:rsidRPr="009C53DF">
        <w:rPr>
          <w:color w:val="333333"/>
        </w:rPr>
        <w:t xml:space="preserve"> Blatnice se letos zapojil</w:t>
      </w:r>
      <w:r w:rsidR="00BD1129">
        <w:rPr>
          <w:color w:val="333333"/>
        </w:rPr>
        <w:t>a</w:t>
      </w:r>
      <w:r w:rsidRPr="009C53DF">
        <w:rPr>
          <w:color w:val="333333"/>
        </w:rPr>
        <w:t xml:space="preserve"> do celo</w:t>
      </w:r>
      <w:r w:rsidR="00BD1129">
        <w:rPr>
          <w:color w:val="333333"/>
        </w:rPr>
        <w:t>státního projekt</w:t>
      </w:r>
      <w:r w:rsidRPr="009C53DF">
        <w:rPr>
          <w:color w:val="333333"/>
        </w:rPr>
        <w:t xml:space="preserve">u Czech POINT.  </w:t>
      </w:r>
      <w:r w:rsidR="00F96868" w:rsidRPr="009C53DF">
        <w:rPr>
          <w:color w:val="333333"/>
        </w:rPr>
        <w:t>V březnu letošního roku jsme zažádali Ministerstvo vnitra o dotaci z Evropskéh</w:t>
      </w:r>
      <w:r w:rsidR="00FE1548" w:rsidRPr="009C53DF">
        <w:rPr>
          <w:color w:val="333333"/>
        </w:rPr>
        <w:t>o fondu pro regionální rozvoj, integrovaný operační</w:t>
      </w:r>
      <w:r w:rsidR="00BD1129">
        <w:rPr>
          <w:color w:val="333333"/>
        </w:rPr>
        <w:t xml:space="preserve"> program</w:t>
      </w:r>
      <w:r w:rsidR="00F96868" w:rsidRPr="009C53DF">
        <w:rPr>
          <w:color w:val="333333"/>
        </w:rPr>
        <w:t xml:space="preserve"> – Czech POINT – kontaktní místo. V červenci nám byla tato dotace přiznána. </w:t>
      </w:r>
      <w:r w:rsidR="00BD1129">
        <w:rPr>
          <w:color w:val="333333"/>
        </w:rPr>
        <w:t>S r</w:t>
      </w:r>
      <w:r w:rsidR="007A290F" w:rsidRPr="009C53DF">
        <w:rPr>
          <w:color w:val="333333"/>
        </w:rPr>
        <w:t>ealizací projekt</w:t>
      </w:r>
      <w:r w:rsidR="00F96868" w:rsidRPr="009C53DF">
        <w:rPr>
          <w:color w:val="333333"/>
        </w:rPr>
        <w:t xml:space="preserve">u jsme mohli začít až v září kvůli splnění všech podmínek pro uznání dotace. </w:t>
      </w:r>
      <w:r w:rsidR="007A290F" w:rsidRPr="009C53DF">
        <w:rPr>
          <w:color w:val="333333"/>
        </w:rPr>
        <w:t>Všemi úskalími projektu jsme, doufá</w:t>
      </w:r>
      <w:r w:rsidR="00BD1129">
        <w:rPr>
          <w:color w:val="333333"/>
        </w:rPr>
        <w:t>m, propluli zdárně.</w:t>
      </w:r>
      <w:r w:rsidR="007A290F" w:rsidRPr="009C53DF">
        <w:rPr>
          <w:color w:val="333333"/>
        </w:rPr>
        <w:t xml:space="preserve"> Dne 20. Října 2009 vyšla ve Sbírce zákonů v částce 116 Vyhláška č. 364/2009, kde je náš obecní úřad uveden v seznamu obecních úřadů, které jsou kontaktními místy veřejné správy.</w:t>
      </w:r>
      <w:r w:rsidR="00F96868" w:rsidRPr="009C53DF">
        <w:rPr>
          <w:color w:val="333333"/>
        </w:rPr>
        <w:t xml:space="preserve"> </w:t>
      </w:r>
    </w:p>
    <w:p w:rsidR="007A290F" w:rsidRPr="009C53DF" w:rsidRDefault="007A290F" w:rsidP="007A290F">
      <w:pPr>
        <w:jc w:val="both"/>
        <w:rPr>
          <w:color w:val="333333"/>
        </w:rPr>
      </w:pPr>
      <w:r w:rsidRPr="009C53DF">
        <w:rPr>
          <w:color w:val="333333"/>
        </w:rPr>
        <w:t xml:space="preserve">     </w:t>
      </w:r>
      <w:r w:rsidR="00BC5E78" w:rsidRPr="009C53DF">
        <w:rPr>
          <w:color w:val="333333"/>
        </w:rPr>
        <w:t>Pro Vás občany to znamená, že od příštího roku budete mít možnost i na našem úřadě získat ověřené výstupy z Obchodního rejstříku, Živnostenského</w:t>
      </w:r>
      <w:r w:rsidR="00BD1129">
        <w:rPr>
          <w:color w:val="333333"/>
        </w:rPr>
        <w:t xml:space="preserve"> rejstříku, Katastru nemovitostí</w:t>
      </w:r>
      <w:r w:rsidR="00BC5E78" w:rsidRPr="009C53DF">
        <w:rPr>
          <w:color w:val="333333"/>
        </w:rPr>
        <w:t xml:space="preserve"> a Rejstříku trestů.  </w:t>
      </w:r>
    </w:p>
    <w:p w:rsidR="007405DB" w:rsidRPr="009C53DF" w:rsidRDefault="007A290F" w:rsidP="007A290F">
      <w:pPr>
        <w:jc w:val="both"/>
        <w:rPr>
          <w:color w:val="333333"/>
        </w:rPr>
      </w:pPr>
      <w:r w:rsidRPr="009C53DF">
        <w:rPr>
          <w:color w:val="333333"/>
        </w:rPr>
        <w:t xml:space="preserve">   </w:t>
      </w:r>
      <w:r w:rsidR="00E40C30" w:rsidRPr="009C53DF">
        <w:rPr>
          <w:color w:val="333333"/>
        </w:rPr>
        <w:t xml:space="preserve">  Czech POINT je </w:t>
      </w:r>
      <w:r w:rsidRPr="009C53DF">
        <w:rPr>
          <w:color w:val="333333"/>
        </w:rPr>
        <w:t xml:space="preserve">nejpohodlnější způsob, jak z jediného místa komunikovat s úřady a institucemi. Czech POINT, neboli Český Podací Ověřovací Informační Národní Terminál, je asistovaným místem výkonu veřejné správy, kde může každý člověk zažádat o </w:t>
      </w:r>
      <w:r w:rsidR="00FE1548" w:rsidRPr="009C53DF">
        <w:t>výpis z</w:t>
      </w:r>
      <w:r w:rsidR="00FE1548" w:rsidRPr="009C53DF">
        <w:rPr>
          <w:color w:val="333333"/>
        </w:rPr>
        <w:t> neveřejných i veřejných registrů,</w:t>
      </w:r>
      <w:r w:rsidRPr="009C53DF">
        <w:rPr>
          <w:color w:val="333333"/>
        </w:rPr>
        <w:t xml:space="preserve"> podat podání, zažádat o </w:t>
      </w:r>
      <w:r w:rsidR="00FE1548" w:rsidRPr="009C53DF">
        <w:rPr>
          <w:color w:val="333333"/>
        </w:rPr>
        <w:t>datovou schránku</w:t>
      </w:r>
      <w:r w:rsidRPr="009C53DF">
        <w:t>,</w:t>
      </w:r>
      <w:r w:rsidRPr="009C53DF">
        <w:rPr>
          <w:color w:val="333333"/>
        </w:rPr>
        <w:t xml:space="preserve"> či provést </w:t>
      </w:r>
      <w:r w:rsidR="00FE1548" w:rsidRPr="009C53DF">
        <w:rPr>
          <w:color w:val="333333"/>
        </w:rPr>
        <w:t>autorizovanou konverzi na žádost.</w:t>
      </w:r>
      <w:r w:rsidR="00FE1548" w:rsidRPr="009C53DF">
        <w:t xml:space="preserve"> </w:t>
      </w:r>
      <w:r w:rsidR="0002749C">
        <w:rPr>
          <w:color w:val="333333"/>
        </w:rPr>
        <w:t xml:space="preserve"> </w:t>
      </w:r>
    </w:p>
    <w:p w:rsidR="007405DB" w:rsidRPr="0002749C" w:rsidRDefault="007405DB" w:rsidP="0002749C">
      <w:pPr>
        <w:pStyle w:val="Normlnweb"/>
        <w:rPr>
          <w:rFonts w:ascii="Times New Roman" w:hAnsi="Times New Roman"/>
          <w:color w:val="auto"/>
          <w:sz w:val="24"/>
          <w:szCs w:val="24"/>
        </w:rPr>
      </w:pPr>
      <w:r w:rsidRPr="009C53DF">
        <w:rPr>
          <w:rFonts w:ascii="Times New Roman" w:hAnsi="Times New Roman"/>
          <w:color w:val="auto"/>
          <w:sz w:val="24"/>
          <w:szCs w:val="24"/>
        </w:rPr>
        <w:lastRenderedPageBreak/>
        <w:t xml:space="preserve">Český Podací Ověřovací Informační Národní Terminál, Czech POINT poskytuje tyto služby: </w:t>
      </w:r>
      <w:r w:rsidRPr="009C53DF">
        <w:br/>
      </w:r>
      <w:r w:rsidRPr="0002749C">
        <w:rPr>
          <w:rFonts w:ascii="Times New Roman" w:hAnsi="Times New Roman"/>
          <w:b/>
          <w:bCs/>
          <w:color w:val="auto"/>
          <w:sz w:val="24"/>
          <w:szCs w:val="24"/>
        </w:rPr>
        <w:t>Výpisy z veřejných evidencí:</w:t>
      </w:r>
    </w:p>
    <w:p w:rsidR="007405DB" w:rsidRPr="009C53DF" w:rsidRDefault="007405DB" w:rsidP="007405DB">
      <w:pPr>
        <w:numPr>
          <w:ilvl w:val="0"/>
          <w:numId w:val="3"/>
        </w:numPr>
        <w:spacing w:before="100" w:beforeAutospacing="1" w:after="100" w:afterAutospacing="1"/>
      </w:pPr>
      <w:r w:rsidRPr="009C53DF">
        <w:t xml:space="preserve">Obchodní rejstřík </w:t>
      </w:r>
    </w:p>
    <w:p w:rsidR="007405DB" w:rsidRPr="009C53DF" w:rsidRDefault="007405DB" w:rsidP="007405DB">
      <w:pPr>
        <w:numPr>
          <w:ilvl w:val="0"/>
          <w:numId w:val="3"/>
        </w:numPr>
        <w:spacing w:before="100" w:beforeAutospacing="1" w:after="100" w:afterAutospacing="1"/>
      </w:pPr>
      <w:r w:rsidRPr="009C53DF">
        <w:t xml:space="preserve">Živnostenský rejstřík </w:t>
      </w:r>
    </w:p>
    <w:p w:rsidR="007405DB" w:rsidRPr="009C53DF" w:rsidRDefault="007405DB" w:rsidP="007405DB">
      <w:pPr>
        <w:numPr>
          <w:ilvl w:val="0"/>
          <w:numId w:val="3"/>
        </w:numPr>
        <w:spacing w:before="100" w:beforeAutospacing="1" w:after="100" w:afterAutospacing="1"/>
      </w:pPr>
      <w:r w:rsidRPr="009C53DF">
        <w:t>Katastr nemovitostí</w:t>
      </w:r>
    </w:p>
    <w:p w:rsidR="007405DB" w:rsidRPr="009C53DF" w:rsidRDefault="007405DB" w:rsidP="007405DB">
      <w:r w:rsidRPr="009C53DF">
        <w:rPr>
          <w:b/>
          <w:bCs/>
        </w:rPr>
        <w:t>Výpisy z neveřejných evidencí:</w:t>
      </w:r>
      <w:r w:rsidRPr="009C53DF">
        <w:t xml:space="preserve"> </w:t>
      </w:r>
    </w:p>
    <w:p w:rsidR="007405DB" w:rsidRPr="009C53DF" w:rsidRDefault="007405DB" w:rsidP="007405DB">
      <w:pPr>
        <w:numPr>
          <w:ilvl w:val="0"/>
          <w:numId w:val="4"/>
        </w:numPr>
        <w:spacing w:before="100" w:beforeAutospacing="1" w:after="100" w:afterAutospacing="1"/>
      </w:pPr>
      <w:r w:rsidRPr="009C53DF">
        <w:t>Rejstříku trestů</w:t>
      </w:r>
    </w:p>
    <w:p w:rsidR="007405DB" w:rsidRPr="009F4A9E" w:rsidRDefault="0071793C" w:rsidP="009F4A9E">
      <w:pPr>
        <w:rPr>
          <w:b/>
        </w:rPr>
      </w:pPr>
      <w:r>
        <w:pict>
          <v:rect id="_x0000_i1025" style="width:0;height:1.5pt" o:hralign="center" o:hrstd="t" o:hr="t" fillcolor="gray" stroked="f"/>
        </w:pict>
      </w:r>
      <w:r w:rsidR="007405DB" w:rsidRPr="009F4A9E">
        <w:rPr>
          <w:b/>
        </w:rPr>
        <w:t>Doklady které musí žadatelé o výpis doložit:</w:t>
      </w:r>
    </w:p>
    <w:p w:rsidR="007405DB" w:rsidRPr="009C53DF" w:rsidRDefault="007405DB" w:rsidP="007405DB">
      <w:pPr>
        <w:pStyle w:val="Nadpis4"/>
        <w:rPr>
          <w:rFonts w:ascii="Times New Roman" w:hAnsi="Times New Roman" w:cs="Times New Roman"/>
          <w:color w:val="auto"/>
        </w:rPr>
      </w:pPr>
      <w:r w:rsidRPr="009C53DF">
        <w:rPr>
          <w:rFonts w:ascii="Times New Roman" w:hAnsi="Times New Roman" w:cs="Times New Roman"/>
          <w:color w:val="auto"/>
        </w:rPr>
        <w:t>Ověřené výpisy z veřejných evidencí:</w:t>
      </w:r>
    </w:p>
    <w:p w:rsidR="007405DB" w:rsidRPr="009C53DF" w:rsidRDefault="007405DB" w:rsidP="007405DB">
      <w:pPr>
        <w:spacing w:after="240"/>
      </w:pPr>
      <w:r w:rsidRPr="009C53DF">
        <w:t xml:space="preserve">U veřejných evidencí není ověřována totožnost žadatele. Žadatel je pouze povinen sdělit relevantní kritéria pro vyhledání svého požadavku. </w:t>
      </w:r>
    </w:p>
    <w:tbl>
      <w:tblPr>
        <w:tblW w:w="0" w:type="auto"/>
        <w:tblCellSpacing w:w="15" w:type="dxa"/>
        <w:tblCellMar>
          <w:top w:w="15" w:type="dxa"/>
          <w:left w:w="15" w:type="dxa"/>
          <w:bottom w:w="15" w:type="dxa"/>
          <w:right w:w="15" w:type="dxa"/>
        </w:tblCellMar>
        <w:tblLook w:val="04A0"/>
      </w:tblPr>
      <w:tblGrid>
        <w:gridCol w:w="2155"/>
        <w:gridCol w:w="4078"/>
      </w:tblGrid>
      <w:tr w:rsidR="007405DB" w:rsidRPr="009C53DF" w:rsidTr="00E40C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405DB" w:rsidRPr="009C53DF" w:rsidRDefault="007405DB">
            <w:r w:rsidRPr="009C53DF">
              <w:t>Obchodní rejstřík:</w:t>
            </w:r>
          </w:p>
        </w:tc>
        <w:tc>
          <w:tcPr>
            <w:tcW w:w="0" w:type="auto"/>
            <w:tcBorders>
              <w:top w:val="single" w:sz="4" w:space="0" w:color="auto"/>
              <w:left w:val="single" w:sz="4" w:space="0" w:color="auto"/>
              <w:bottom w:val="single" w:sz="4" w:space="0" w:color="auto"/>
              <w:right w:val="single" w:sz="4" w:space="0" w:color="auto"/>
            </w:tcBorders>
            <w:vAlign w:val="center"/>
            <w:hideMark/>
          </w:tcPr>
          <w:p w:rsidR="007405DB" w:rsidRPr="009C53DF" w:rsidRDefault="007405DB">
            <w:r w:rsidRPr="009C53DF">
              <w:t>IČ subjektu</w:t>
            </w:r>
          </w:p>
        </w:tc>
      </w:tr>
      <w:tr w:rsidR="007405DB" w:rsidRPr="009C53DF" w:rsidTr="00E40C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405DB" w:rsidRPr="009C53DF" w:rsidRDefault="007405DB">
            <w:r w:rsidRPr="009C53DF">
              <w:t>Živnostenský rejstřík:   </w:t>
            </w:r>
          </w:p>
        </w:tc>
        <w:tc>
          <w:tcPr>
            <w:tcW w:w="0" w:type="auto"/>
            <w:tcBorders>
              <w:top w:val="single" w:sz="4" w:space="0" w:color="auto"/>
              <w:left w:val="single" w:sz="4" w:space="0" w:color="auto"/>
              <w:bottom w:val="single" w:sz="4" w:space="0" w:color="auto"/>
              <w:right w:val="single" w:sz="4" w:space="0" w:color="auto"/>
            </w:tcBorders>
            <w:vAlign w:val="center"/>
            <w:hideMark/>
          </w:tcPr>
          <w:p w:rsidR="007405DB" w:rsidRPr="009C53DF" w:rsidRDefault="007405DB">
            <w:r w:rsidRPr="009C53DF">
              <w:t>IČ podnikatele / fyzické osoby</w:t>
            </w:r>
          </w:p>
        </w:tc>
      </w:tr>
      <w:tr w:rsidR="007405DB" w:rsidRPr="009C53DF" w:rsidTr="00E40C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405DB" w:rsidRPr="009C53DF" w:rsidRDefault="007405DB"/>
        </w:tc>
        <w:tc>
          <w:tcPr>
            <w:tcW w:w="0" w:type="auto"/>
            <w:tcBorders>
              <w:top w:val="single" w:sz="4" w:space="0" w:color="auto"/>
              <w:left w:val="single" w:sz="4" w:space="0" w:color="auto"/>
              <w:bottom w:val="single" w:sz="4" w:space="0" w:color="auto"/>
              <w:right w:val="single" w:sz="4" w:space="0" w:color="auto"/>
            </w:tcBorders>
            <w:vAlign w:val="center"/>
            <w:hideMark/>
          </w:tcPr>
          <w:p w:rsidR="007405DB" w:rsidRPr="009C53DF" w:rsidRDefault="007405DB">
            <w:pPr>
              <w:rPr>
                <w:sz w:val="20"/>
                <w:szCs w:val="20"/>
              </w:rPr>
            </w:pPr>
          </w:p>
        </w:tc>
      </w:tr>
      <w:tr w:rsidR="007405DB" w:rsidRPr="009C53DF" w:rsidTr="00E40C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405DB" w:rsidRPr="009C53DF" w:rsidRDefault="007405DB">
            <w:r w:rsidRPr="009C53DF">
              <w:t xml:space="preserve">Katastr nemovitostí: </w:t>
            </w:r>
          </w:p>
        </w:tc>
        <w:tc>
          <w:tcPr>
            <w:tcW w:w="0" w:type="auto"/>
            <w:tcBorders>
              <w:top w:val="single" w:sz="4" w:space="0" w:color="auto"/>
              <w:left w:val="single" w:sz="4" w:space="0" w:color="auto"/>
              <w:bottom w:val="single" w:sz="4" w:space="0" w:color="auto"/>
              <w:right w:val="single" w:sz="4" w:space="0" w:color="auto"/>
            </w:tcBorders>
            <w:vAlign w:val="center"/>
            <w:hideMark/>
          </w:tcPr>
          <w:p w:rsidR="007405DB" w:rsidRPr="009C53DF" w:rsidRDefault="007405DB">
            <w:r w:rsidRPr="009C53DF">
              <w:t xml:space="preserve">Název katastrálního území a číslo listu vlastnictví </w:t>
            </w:r>
          </w:p>
        </w:tc>
      </w:tr>
      <w:tr w:rsidR="007405DB" w:rsidRPr="009C53DF" w:rsidTr="007405DB">
        <w:trPr>
          <w:tblCellSpacing w:w="15" w:type="dxa"/>
        </w:trPr>
        <w:tc>
          <w:tcPr>
            <w:tcW w:w="0" w:type="auto"/>
            <w:vAlign w:val="center"/>
            <w:hideMark/>
          </w:tcPr>
          <w:p w:rsidR="007405DB" w:rsidRPr="009C53DF" w:rsidRDefault="007405DB"/>
        </w:tc>
        <w:tc>
          <w:tcPr>
            <w:tcW w:w="0" w:type="auto"/>
            <w:vAlign w:val="center"/>
            <w:hideMark/>
          </w:tcPr>
          <w:p w:rsidR="007405DB" w:rsidRPr="009C53DF" w:rsidRDefault="007405DB">
            <w:pPr>
              <w:rPr>
                <w:sz w:val="20"/>
                <w:szCs w:val="20"/>
              </w:rPr>
            </w:pPr>
          </w:p>
        </w:tc>
      </w:tr>
    </w:tbl>
    <w:p w:rsidR="007405DB" w:rsidRPr="009C53DF" w:rsidRDefault="007405DB" w:rsidP="007405DB">
      <w:pPr>
        <w:pStyle w:val="Nadpis4"/>
        <w:rPr>
          <w:rFonts w:ascii="Times New Roman" w:hAnsi="Times New Roman" w:cs="Times New Roman"/>
          <w:color w:val="auto"/>
        </w:rPr>
      </w:pPr>
      <w:r w:rsidRPr="009C53DF">
        <w:rPr>
          <w:rFonts w:ascii="Times New Roman" w:hAnsi="Times New Roman" w:cs="Times New Roman"/>
          <w:color w:val="auto"/>
        </w:rPr>
        <w:t>Ověřené výpisy z neveřejných evidencí:</w:t>
      </w:r>
    </w:p>
    <w:p w:rsidR="00DF1D79" w:rsidRDefault="007405DB" w:rsidP="00484D9D">
      <w:pPr>
        <w:jc w:val="both"/>
      </w:pPr>
      <w:r w:rsidRPr="009C53DF">
        <w:t xml:space="preserve">Pro vydání ověřeného výpisu z Rejstříku trestů je třeba podepsat písemnou žádost a doložit totožnost žadatele, kterého se výpis týká. K prokázání totožnosti přineste s sebou občanský </w:t>
      </w:r>
    </w:p>
    <w:p w:rsidR="007405DB" w:rsidRPr="009C53DF" w:rsidRDefault="007405DB" w:rsidP="00484D9D">
      <w:pPr>
        <w:jc w:val="both"/>
      </w:pPr>
      <w:r w:rsidRPr="009C53DF">
        <w:t xml:space="preserve">průkaz nebo cestovní pas. Výpis z RT je možné vydat i cizincům, kteří mají povolení k dlouhodobému nebo trvalému pobytu a bylo jim přiděleno rodné číslo. </w:t>
      </w:r>
      <w:r w:rsidRPr="009C53DF">
        <w:br/>
        <w:t>Pokud někdo žádá o výpis z RT v zastoupení, musí doložit i úředně ověřené pověření k tomuto úkonu (</w:t>
      </w:r>
      <w:r w:rsidR="000B61E2" w:rsidRPr="009C53DF">
        <w:t>plnou moc)</w:t>
      </w:r>
      <w:r w:rsidRPr="009C53DF">
        <w:t xml:space="preserve"> a svoji </w:t>
      </w:r>
      <w:r w:rsidRPr="009C53DF">
        <w:lastRenderedPageBreak/>
        <w:t xml:space="preserve">totožnost. </w:t>
      </w:r>
      <w:r w:rsidRPr="009C53DF">
        <w:br/>
      </w:r>
      <w:r w:rsidRPr="009C53DF">
        <w:br/>
        <w:t xml:space="preserve">Část výpisů není možno vydat na požádání, v tomto případě bude výpis žadateli zaslán z rejstříku poštou. </w:t>
      </w:r>
    </w:p>
    <w:p w:rsidR="007405DB" w:rsidRPr="009C53DF" w:rsidRDefault="007405DB" w:rsidP="007405DB">
      <w:pPr>
        <w:pStyle w:val="Nadpis3"/>
        <w:rPr>
          <w:rFonts w:ascii="Times New Roman" w:hAnsi="Times New Roman" w:cs="Times New Roman"/>
          <w:color w:val="auto"/>
        </w:rPr>
      </w:pPr>
      <w:r w:rsidRPr="009C53DF">
        <w:rPr>
          <w:rFonts w:ascii="Times New Roman" w:hAnsi="Times New Roman" w:cs="Times New Roman"/>
          <w:color w:val="auto"/>
        </w:rPr>
        <w:t>Ceník výpisů:</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302"/>
        <w:gridCol w:w="1991"/>
        <w:gridCol w:w="1940"/>
      </w:tblGrid>
      <w:tr w:rsidR="007405DB" w:rsidRPr="009C53DF" w:rsidTr="00E40C30">
        <w:trPr>
          <w:tblCellSpacing w:w="15" w:type="dxa"/>
        </w:trPr>
        <w:tc>
          <w:tcPr>
            <w:tcW w:w="0" w:type="auto"/>
            <w:vAlign w:val="center"/>
            <w:hideMark/>
          </w:tcPr>
          <w:p w:rsidR="007405DB" w:rsidRPr="009C53DF" w:rsidRDefault="007405DB">
            <w:pPr>
              <w:jc w:val="center"/>
              <w:rPr>
                <w:b/>
                <w:bCs/>
              </w:rPr>
            </w:pPr>
            <w:r w:rsidRPr="009C53DF">
              <w:rPr>
                <w:b/>
                <w:bCs/>
              </w:rPr>
              <w:t>Název registru</w:t>
            </w:r>
          </w:p>
        </w:tc>
        <w:tc>
          <w:tcPr>
            <w:tcW w:w="0" w:type="auto"/>
            <w:vAlign w:val="center"/>
            <w:hideMark/>
          </w:tcPr>
          <w:p w:rsidR="007405DB" w:rsidRPr="009C53DF" w:rsidRDefault="007405DB">
            <w:pPr>
              <w:jc w:val="center"/>
              <w:rPr>
                <w:b/>
                <w:bCs/>
              </w:rPr>
            </w:pPr>
            <w:r w:rsidRPr="009C53DF">
              <w:rPr>
                <w:b/>
                <w:bCs/>
              </w:rPr>
              <w:t>Cena za první stranu</w:t>
            </w:r>
          </w:p>
        </w:tc>
        <w:tc>
          <w:tcPr>
            <w:tcW w:w="0" w:type="auto"/>
            <w:vAlign w:val="center"/>
            <w:hideMark/>
          </w:tcPr>
          <w:p w:rsidR="007405DB" w:rsidRPr="009C53DF" w:rsidRDefault="007405DB">
            <w:pPr>
              <w:jc w:val="center"/>
              <w:rPr>
                <w:b/>
                <w:bCs/>
              </w:rPr>
            </w:pPr>
            <w:r w:rsidRPr="009C53DF">
              <w:rPr>
                <w:b/>
                <w:bCs/>
              </w:rPr>
              <w:t>Cena za další stranu</w:t>
            </w:r>
          </w:p>
        </w:tc>
      </w:tr>
      <w:tr w:rsidR="007405DB" w:rsidRPr="009C53DF" w:rsidTr="00E40C30">
        <w:trPr>
          <w:tblCellSpacing w:w="15" w:type="dxa"/>
        </w:trPr>
        <w:tc>
          <w:tcPr>
            <w:tcW w:w="0" w:type="auto"/>
            <w:vAlign w:val="center"/>
            <w:hideMark/>
          </w:tcPr>
          <w:p w:rsidR="007405DB" w:rsidRPr="009C53DF" w:rsidRDefault="007405DB">
            <w:r w:rsidRPr="009C53DF">
              <w:t xml:space="preserve">Rejstříku trestů </w:t>
            </w:r>
          </w:p>
        </w:tc>
        <w:tc>
          <w:tcPr>
            <w:tcW w:w="0" w:type="auto"/>
            <w:gridSpan w:val="2"/>
            <w:vAlign w:val="center"/>
            <w:hideMark/>
          </w:tcPr>
          <w:p w:rsidR="007405DB" w:rsidRPr="009C53DF" w:rsidRDefault="007405DB">
            <w:r w:rsidRPr="009C53DF">
              <w:t>50 Kč za celý výpis</w:t>
            </w:r>
          </w:p>
        </w:tc>
      </w:tr>
      <w:tr w:rsidR="007405DB" w:rsidRPr="009C53DF" w:rsidTr="00E40C30">
        <w:trPr>
          <w:tblCellSpacing w:w="15" w:type="dxa"/>
        </w:trPr>
        <w:tc>
          <w:tcPr>
            <w:tcW w:w="0" w:type="auto"/>
            <w:vAlign w:val="center"/>
            <w:hideMark/>
          </w:tcPr>
          <w:p w:rsidR="007405DB" w:rsidRPr="009C53DF" w:rsidRDefault="007405DB">
            <w:r w:rsidRPr="009C53DF">
              <w:t xml:space="preserve">Obchodní rejstřík </w:t>
            </w:r>
          </w:p>
        </w:tc>
        <w:tc>
          <w:tcPr>
            <w:tcW w:w="0" w:type="auto"/>
            <w:vAlign w:val="center"/>
            <w:hideMark/>
          </w:tcPr>
          <w:p w:rsidR="007405DB" w:rsidRPr="009C53DF" w:rsidRDefault="007405DB">
            <w:r w:rsidRPr="009C53DF">
              <w:t>100 Kč</w:t>
            </w:r>
          </w:p>
        </w:tc>
        <w:tc>
          <w:tcPr>
            <w:tcW w:w="0" w:type="auto"/>
            <w:vAlign w:val="center"/>
            <w:hideMark/>
          </w:tcPr>
          <w:p w:rsidR="007405DB" w:rsidRPr="009C53DF" w:rsidRDefault="007405DB">
            <w:r w:rsidRPr="009C53DF">
              <w:t xml:space="preserve">50 Kč </w:t>
            </w:r>
          </w:p>
        </w:tc>
      </w:tr>
      <w:tr w:rsidR="007405DB" w:rsidRPr="009C53DF" w:rsidTr="00E40C30">
        <w:trPr>
          <w:tblCellSpacing w:w="15" w:type="dxa"/>
        </w:trPr>
        <w:tc>
          <w:tcPr>
            <w:tcW w:w="0" w:type="auto"/>
            <w:vAlign w:val="center"/>
            <w:hideMark/>
          </w:tcPr>
          <w:p w:rsidR="007405DB" w:rsidRPr="009C53DF" w:rsidRDefault="007405DB">
            <w:r w:rsidRPr="009C53DF">
              <w:t>Živnostenský rejstřík      </w:t>
            </w:r>
          </w:p>
        </w:tc>
        <w:tc>
          <w:tcPr>
            <w:tcW w:w="0" w:type="auto"/>
            <w:vAlign w:val="center"/>
            <w:hideMark/>
          </w:tcPr>
          <w:p w:rsidR="007405DB" w:rsidRPr="009C53DF" w:rsidRDefault="007405DB">
            <w:r w:rsidRPr="009C53DF">
              <w:t>100 Kč</w:t>
            </w:r>
          </w:p>
        </w:tc>
        <w:tc>
          <w:tcPr>
            <w:tcW w:w="0" w:type="auto"/>
            <w:vAlign w:val="center"/>
            <w:hideMark/>
          </w:tcPr>
          <w:p w:rsidR="007405DB" w:rsidRPr="009C53DF" w:rsidRDefault="007405DB">
            <w:r w:rsidRPr="009C53DF">
              <w:t xml:space="preserve">50 Kč </w:t>
            </w:r>
          </w:p>
        </w:tc>
      </w:tr>
      <w:tr w:rsidR="007405DB" w:rsidRPr="009C53DF" w:rsidTr="00E40C30">
        <w:trPr>
          <w:tblCellSpacing w:w="15" w:type="dxa"/>
        </w:trPr>
        <w:tc>
          <w:tcPr>
            <w:tcW w:w="0" w:type="auto"/>
            <w:vAlign w:val="center"/>
            <w:hideMark/>
          </w:tcPr>
          <w:p w:rsidR="007405DB" w:rsidRPr="009C53DF" w:rsidRDefault="007405DB">
            <w:r w:rsidRPr="009C53DF">
              <w:t xml:space="preserve">Katastr nemovitostí </w:t>
            </w:r>
          </w:p>
        </w:tc>
        <w:tc>
          <w:tcPr>
            <w:tcW w:w="0" w:type="auto"/>
            <w:vAlign w:val="center"/>
            <w:hideMark/>
          </w:tcPr>
          <w:p w:rsidR="007405DB" w:rsidRPr="009C53DF" w:rsidRDefault="007405DB">
            <w:r w:rsidRPr="009C53DF">
              <w:t>100 Kč</w:t>
            </w:r>
          </w:p>
        </w:tc>
        <w:tc>
          <w:tcPr>
            <w:tcW w:w="0" w:type="auto"/>
            <w:vAlign w:val="center"/>
            <w:hideMark/>
          </w:tcPr>
          <w:p w:rsidR="007405DB" w:rsidRPr="009C53DF" w:rsidRDefault="007405DB">
            <w:r w:rsidRPr="009C53DF">
              <w:t xml:space="preserve">50 Kč </w:t>
            </w:r>
          </w:p>
        </w:tc>
      </w:tr>
    </w:tbl>
    <w:p w:rsidR="007405DB" w:rsidRPr="009C53DF" w:rsidRDefault="007405DB" w:rsidP="00C5509B">
      <w:pPr>
        <w:jc w:val="both"/>
        <w:rPr>
          <w:b/>
          <w:sz w:val="36"/>
          <w:szCs w:val="36"/>
        </w:rPr>
      </w:pPr>
    </w:p>
    <w:p w:rsidR="00484D9D" w:rsidRPr="009C53DF" w:rsidRDefault="00484D9D" w:rsidP="00C5509B">
      <w:pPr>
        <w:jc w:val="both"/>
      </w:pPr>
      <w:r w:rsidRPr="009C53DF">
        <w:t>Těším se na setkání s Vámi.</w:t>
      </w:r>
    </w:p>
    <w:p w:rsidR="00831545" w:rsidRPr="009C53DF" w:rsidRDefault="00831545" w:rsidP="00831545">
      <w:pPr>
        <w:jc w:val="both"/>
      </w:pPr>
      <w:r w:rsidRPr="009C53DF">
        <w:tab/>
      </w:r>
      <w:r w:rsidRPr="009C53DF">
        <w:tab/>
        <w:t xml:space="preserve">        </w:t>
      </w:r>
    </w:p>
    <w:p w:rsidR="00C5509B" w:rsidRPr="009C53DF" w:rsidRDefault="00831545" w:rsidP="00831545">
      <w:pPr>
        <w:jc w:val="both"/>
        <w:rPr>
          <w:b/>
          <w:sz w:val="36"/>
          <w:szCs w:val="36"/>
        </w:rPr>
      </w:pPr>
      <w:r w:rsidRPr="009C53DF">
        <w:t xml:space="preserve">                                                              </w:t>
      </w:r>
      <w:r w:rsidR="00821EF2">
        <w:t xml:space="preserve">                  </w:t>
      </w:r>
      <w:r w:rsidRPr="009C53DF">
        <w:t>Soňa Málová</w:t>
      </w:r>
    </w:p>
    <w:p w:rsidR="007405DB" w:rsidRDefault="007405DB" w:rsidP="00580949"/>
    <w:p w:rsidR="00580949" w:rsidRDefault="00580949" w:rsidP="00580949"/>
    <w:p w:rsidR="00580949" w:rsidRDefault="00580949" w:rsidP="00580949"/>
    <w:p w:rsidR="00580949" w:rsidRDefault="00580949" w:rsidP="00580949"/>
    <w:p w:rsidR="009F4A9E" w:rsidRPr="00580949" w:rsidRDefault="00580949" w:rsidP="00580949">
      <w:pPr>
        <w:jc w:val="center"/>
      </w:pPr>
      <w:r>
        <w:rPr>
          <w:rFonts w:ascii="Comic Sans MS" w:hAnsi="Comic Sans MS"/>
          <w:noProof/>
          <w:color w:val="E1E1FF"/>
          <w:sz w:val="21"/>
          <w:szCs w:val="21"/>
        </w:rPr>
        <w:drawing>
          <wp:inline distT="0" distB="0" distL="0" distR="0">
            <wp:extent cx="2061855" cy="2035419"/>
            <wp:effectExtent l="19050" t="0" r="0" b="0"/>
            <wp:docPr id="19" name="obrázek 6" descr="http://hela.webgarden.cz/file/222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hela.webgarden.cz/file/2221450"/>
                    <pic:cNvPicPr>
                      <a:picLocks noChangeAspect="1" noChangeArrowheads="1"/>
                    </pic:cNvPicPr>
                  </pic:nvPicPr>
                  <pic:blipFill>
                    <a:blip r:embed="rId14" cstate="print"/>
                    <a:srcRect/>
                    <a:stretch>
                      <a:fillRect/>
                    </a:stretch>
                  </pic:blipFill>
                  <pic:spPr bwMode="auto">
                    <a:xfrm>
                      <a:off x="0" y="0"/>
                      <a:ext cx="2066241" cy="2039749"/>
                    </a:xfrm>
                    <a:prstGeom prst="rect">
                      <a:avLst/>
                    </a:prstGeom>
                    <a:noFill/>
                    <a:ln w="9525">
                      <a:noFill/>
                      <a:miter lim="800000"/>
                      <a:headEnd/>
                      <a:tailEnd/>
                    </a:ln>
                  </pic:spPr>
                </pic:pic>
              </a:graphicData>
            </a:graphic>
          </wp:inline>
        </w:drawing>
      </w:r>
    </w:p>
    <w:p w:rsidR="009F4A9E" w:rsidRDefault="009F4A9E" w:rsidP="00831545">
      <w:pPr>
        <w:jc w:val="center"/>
        <w:rPr>
          <w:b/>
          <w:u w:val="single"/>
        </w:rPr>
      </w:pPr>
    </w:p>
    <w:p w:rsidR="00580949" w:rsidRDefault="00580949" w:rsidP="00831545">
      <w:pPr>
        <w:jc w:val="center"/>
        <w:rPr>
          <w:b/>
          <w:u w:val="single"/>
        </w:rPr>
      </w:pPr>
    </w:p>
    <w:p w:rsidR="00831545" w:rsidRPr="009C53DF" w:rsidRDefault="00831545" w:rsidP="00831545">
      <w:pPr>
        <w:jc w:val="center"/>
        <w:rPr>
          <w:b/>
          <w:u w:val="single"/>
        </w:rPr>
      </w:pPr>
      <w:r w:rsidRPr="009C53DF">
        <w:rPr>
          <w:b/>
          <w:u w:val="single"/>
        </w:rPr>
        <w:t>MODERNIZACE  OBECNÍ  KNIHOVNY</w:t>
      </w:r>
    </w:p>
    <w:p w:rsidR="00831545" w:rsidRPr="009C53DF" w:rsidRDefault="00831545" w:rsidP="00831545">
      <w:pPr>
        <w:jc w:val="center"/>
        <w:rPr>
          <w:b/>
          <w:u w:val="single"/>
        </w:rPr>
      </w:pPr>
    </w:p>
    <w:p w:rsidR="00831545" w:rsidRPr="009C53DF" w:rsidRDefault="00831545" w:rsidP="00831545">
      <w:pPr>
        <w:jc w:val="both"/>
        <w:rPr>
          <w:noProof/>
        </w:rPr>
      </w:pPr>
      <w:r w:rsidRPr="009C53DF">
        <w:rPr>
          <w:noProof/>
        </w:rPr>
        <w:drawing>
          <wp:anchor distT="0" distB="0" distL="114300" distR="114300" simplePos="0" relativeHeight="251670528" behindDoc="1" locked="0" layoutInCell="1" allowOverlap="1">
            <wp:simplePos x="0" y="0"/>
            <wp:positionH relativeFrom="column">
              <wp:posOffset>3810</wp:posOffset>
            </wp:positionH>
            <wp:positionV relativeFrom="paragraph">
              <wp:posOffset>15240</wp:posOffset>
            </wp:positionV>
            <wp:extent cx="1895475" cy="1343025"/>
            <wp:effectExtent l="19050" t="0" r="9525" b="0"/>
            <wp:wrapTight wrapText="bothSides">
              <wp:wrapPolygon edited="0">
                <wp:start x="-217" y="0"/>
                <wp:lineTo x="-217" y="21447"/>
                <wp:lineTo x="21709" y="21447"/>
                <wp:lineTo x="21709" y="0"/>
                <wp:lineTo x="-217" y="0"/>
              </wp:wrapPolygon>
            </wp:wrapTight>
            <wp:docPr id="3" name="obrázek 9" descr="C:\Users\CZECHPOINT\Pictures\Knihovna\P704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ZECHPOINT\Pictures\Knihovna\P7040062.JPG"/>
                    <pic:cNvPicPr>
                      <a:picLocks noChangeAspect="1" noChangeArrowheads="1"/>
                    </pic:cNvPicPr>
                  </pic:nvPicPr>
                  <pic:blipFill>
                    <a:blip r:embed="rId15" cstate="print"/>
                    <a:srcRect/>
                    <a:stretch>
                      <a:fillRect/>
                    </a:stretch>
                  </pic:blipFill>
                  <pic:spPr bwMode="auto">
                    <a:xfrm>
                      <a:off x="0" y="0"/>
                      <a:ext cx="1895475" cy="1343025"/>
                    </a:xfrm>
                    <a:prstGeom prst="rect">
                      <a:avLst/>
                    </a:prstGeom>
                    <a:noFill/>
                    <a:ln w="9525">
                      <a:noFill/>
                      <a:miter lim="800000"/>
                      <a:headEnd/>
                      <a:tailEnd/>
                    </a:ln>
                  </pic:spPr>
                </pic:pic>
              </a:graphicData>
            </a:graphic>
          </wp:anchor>
        </w:drawing>
      </w:r>
      <w:r w:rsidRPr="009C53DF">
        <w:rPr>
          <w:noProof/>
        </w:rPr>
        <w:t xml:space="preserve">            </w:t>
      </w:r>
    </w:p>
    <w:p w:rsidR="00831545" w:rsidRPr="009C53DF" w:rsidRDefault="00831545" w:rsidP="00831545">
      <w:pPr>
        <w:jc w:val="both"/>
        <w:rPr>
          <w:noProof/>
        </w:rPr>
      </w:pPr>
      <w:r w:rsidRPr="009C53DF">
        <w:t>Obecní knihovna funguje v obci od roku 1996. Vlastní 1.773 svazků. V současné době roste zájem o její služby. K tomuto trendu dochází nejen z důvodu růstu cen knih a časopisů, ale i proto, že je naše knihovna pravidelně zásobována knihami z výměnného fondu regionální knihovny. V knihovně je počítač, který slouží jako přístupové místo k internetu a je hojně využíván především dětmi a studenty. Veškerá evidence knih a výpůjček byla dosud vedena ručně psanými seznamy, což bylo zdlouhavé a nepřehledné. Rozhodli jsem se proto využít možnosti požádat o dotaci Ministerstva kultury na projekt z programu Veřejné informační služby knihoven – VISK3 na automatizaci místní knihovny. Tato dotace nám byla přiznána.</w:t>
      </w:r>
    </w:p>
    <w:p w:rsidR="00831545" w:rsidRPr="009C53DF" w:rsidRDefault="00831545" w:rsidP="00831545">
      <w:pPr>
        <w:tabs>
          <w:tab w:val="num" w:pos="0"/>
        </w:tabs>
        <w:jc w:val="both"/>
      </w:pPr>
      <w:r w:rsidRPr="009C53DF">
        <w:t xml:space="preserve">     Realizace projektu proběhla následovně. V srpnu byl zakoupen z dotace počítač s operačním programem.  Z vlastního spolupodílu byl zakoupen monitor, čtečka čárových kódů a byla provedena instalace počítače v knihovně. V září byl z dotace zakoupen knihovní systém Clavius REKS – výpůjční protokol a zbývající část licence pro nás zakoupila Městská knihovna v Třebíči. V říjnu a listopadu provedly pracovnice okresní knihovny z Třebíče inventarizaci knižního fondu a převedly evidenci knih do elektronické podoby.    Od příštího roku již bude půjčování knih probíhat pomocí tohoto systému tak, že každá kniha bude mít svůj čárový kód, pomocí kterého bude načtena do počítače a výpůjčky budou evidovány elektronicky. Systém je přehlednější a rychlejší než ruční evidence. Získali jsme lepší přehled a orientaci v knihovním fondu, zpřesnila se evidence knih, čtenářů i výpůjček. Celkové </w:t>
      </w:r>
      <w:r w:rsidRPr="009C53DF">
        <w:lastRenderedPageBreak/>
        <w:t>náklady projektu činily Kč 32.904,-. Ministerstvo kultury poskytlo dotaci ve výši Kč 21.000,-, takže podíl obce na výdajích na obnovu naší knihovny činil pouhých  Kč 11.904,-.</w:t>
      </w:r>
    </w:p>
    <w:p w:rsidR="00831545" w:rsidRPr="009C53DF" w:rsidRDefault="00831545" w:rsidP="00831545">
      <w:pPr>
        <w:jc w:val="both"/>
      </w:pPr>
      <w:r w:rsidRPr="009C53DF">
        <w:t>Provozní doba knihovny je ve středu od 16:00 – 18:00 hodin. Dále je možno v případě potřeby si domluvit i jinou vyhovující dobu. Této možnosti využívají zvláště studenti.</w:t>
      </w:r>
    </w:p>
    <w:p w:rsidR="00831545" w:rsidRPr="009C53DF" w:rsidRDefault="00831545" w:rsidP="00831545">
      <w:pPr>
        <w:jc w:val="both"/>
      </w:pPr>
      <w:r w:rsidRPr="009C53DF">
        <w:t xml:space="preserve">      Doufám, že změny, které byly v knihovně letos provedeny povedou k větší spokojenosti Vás čtenářů a návštěvníků veřejného internetu. Těším se  na shledanou s Vámi v knihovně.</w:t>
      </w:r>
    </w:p>
    <w:p w:rsidR="00831545" w:rsidRPr="009C53DF" w:rsidRDefault="00831545" w:rsidP="00831545">
      <w:r w:rsidRPr="009C53DF">
        <w:tab/>
      </w:r>
    </w:p>
    <w:p w:rsidR="00831545" w:rsidRPr="009C53DF" w:rsidRDefault="00831545" w:rsidP="00831545"/>
    <w:p w:rsidR="00831545" w:rsidRPr="009C53DF" w:rsidRDefault="00831545" w:rsidP="00831545">
      <w:r w:rsidRPr="009C53DF">
        <w:tab/>
      </w:r>
      <w:r w:rsidRPr="009C53DF">
        <w:tab/>
      </w:r>
      <w:r w:rsidRPr="009C53DF">
        <w:tab/>
      </w:r>
      <w:r w:rsidRPr="009C53DF">
        <w:tab/>
      </w:r>
      <w:r w:rsidRPr="009C53DF">
        <w:tab/>
      </w:r>
      <w:r w:rsidRPr="009C53DF">
        <w:tab/>
      </w:r>
      <w:r w:rsidR="00821EF2">
        <w:t xml:space="preserve">          </w:t>
      </w:r>
      <w:r w:rsidRPr="009C53DF">
        <w:t>Soňa Málová</w:t>
      </w:r>
    </w:p>
    <w:p w:rsidR="00831545" w:rsidRPr="009C53DF" w:rsidRDefault="00831545" w:rsidP="00831545"/>
    <w:p w:rsidR="00831545" w:rsidRPr="009C53DF" w:rsidRDefault="00831545" w:rsidP="00831545"/>
    <w:p w:rsidR="00831545" w:rsidRPr="009C53DF" w:rsidRDefault="00831545" w:rsidP="00831545"/>
    <w:p w:rsidR="00831545" w:rsidRPr="009C53DF" w:rsidRDefault="00831545" w:rsidP="00831545"/>
    <w:p w:rsidR="00831545" w:rsidRPr="009C53DF" w:rsidRDefault="00831545" w:rsidP="00831545"/>
    <w:p w:rsidR="00831545" w:rsidRPr="009C53DF" w:rsidRDefault="00831545" w:rsidP="00831545">
      <w:r w:rsidRPr="009C53DF">
        <w:tab/>
      </w:r>
    </w:p>
    <w:p w:rsidR="00831545" w:rsidRPr="009C53DF" w:rsidRDefault="00831545" w:rsidP="00831545">
      <w:pPr>
        <w:jc w:val="center"/>
      </w:pPr>
      <w:r w:rsidRPr="009C53DF">
        <w:rPr>
          <w:noProof/>
        </w:rPr>
        <w:drawing>
          <wp:inline distT="0" distB="0" distL="0" distR="0">
            <wp:extent cx="3275321" cy="2343150"/>
            <wp:effectExtent l="19050" t="0" r="1279" b="0"/>
            <wp:docPr id="8" name="obrázek 6" descr="C:\Users\CZECHPOINT\Pictures\Knihovna\P704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ZECHPOINT\Pictures\Knihovna\P7040061.JPG"/>
                    <pic:cNvPicPr>
                      <a:picLocks noChangeAspect="1" noChangeArrowheads="1"/>
                    </pic:cNvPicPr>
                  </pic:nvPicPr>
                  <pic:blipFill>
                    <a:blip r:embed="rId16" cstate="print"/>
                    <a:srcRect/>
                    <a:stretch>
                      <a:fillRect/>
                    </a:stretch>
                  </pic:blipFill>
                  <pic:spPr bwMode="auto">
                    <a:xfrm>
                      <a:off x="0" y="0"/>
                      <a:ext cx="3278206" cy="2345214"/>
                    </a:xfrm>
                    <a:prstGeom prst="rect">
                      <a:avLst/>
                    </a:prstGeom>
                    <a:noFill/>
                    <a:ln w="9525">
                      <a:noFill/>
                      <a:miter lim="800000"/>
                      <a:headEnd/>
                      <a:tailEnd/>
                    </a:ln>
                  </pic:spPr>
                </pic:pic>
              </a:graphicData>
            </a:graphic>
          </wp:inline>
        </w:drawing>
      </w:r>
    </w:p>
    <w:p w:rsidR="00831545" w:rsidRPr="009C53DF" w:rsidRDefault="00831545" w:rsidP="00831545">
      <w:r w:rsidRPr="009C53DF">
        <w:t xml:space="preserve"> </w:t>
      </w:r>
      <w:r w:rsidRPr="009C53DF">
        <w:tab/>
      </w:r>
    </w:p>
    <w:p w:rsidR="00BD1129" w:rsidRDefault="00BD1129" w:rsidP="00831545">
      <w:pPr>
        <w:jc w:val="center"/>
        <w:rPr>
          <w:b/>
          <w:sz w:val="32"/>
          <w:szCs w:val="32"/>
          <w:u w:val="single"/>
        </w:rPr>
      </w:pPr>
    </w:p>
    <w:p w:rsidR="00831545" w:rsidRPr="009C53DF" w:rsidRDefault="00831545" w:rsidP="00831545">
      <w:pPr>
        <w:jc w:val="center"/>
        <w:rPr>
          <w:b/>
          <w:sz w:val="32"/>
          <w:szCs w:val="32"/>
          <w:u w:val="single"/>
        </w:rPr>
      </w:pPr>
      <w:r w:rsidRPr="009C53DF">
        <w:rPr>
          <w:b/>
          <w:noProof/>
          <w:sz w:val="32"/>
          <w:szCs w:val="32"/>
          <w:u w:val="single"/>
        </w:rPr>
        <w:lastRenderedPageBreak/>
        <w:drawing>
          <wp:anchor distT="0" distB="0" distL="114300" distR="114300" simplePos="0" relativeHeight="251672576" behindDoc="0" locked="0" layoutInCell="1" allowOverlap="1">
            <wp:simplePos x="0" y="0"/>
            <wp:positionH relativeFrom="column">
              <wp:posOffset>2680335</wp:posOffset>
            </wp:positionH>
            <wp:positionV relativeFrom="paragraph">
              <wp:posOffset>441960</wp:posOffset>
            </wp:positionV>
            <wp:extent cx="1419225" cy="1714500"/>
            <wp:effectExtent l="19050" t="0" r="0" b="0"/>
            <wp:wrapSquare wrapText="bothSides"/>
            <wp:docPr id="9" name="obrázek 2" descr="bd0611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06112_"/>
                    <pic:cNvPicPr>
                      <a:picLocks noChangeAspect="1" noChangeArrowheads="1"/>
                    </pic:cNvPicPr>
                  </pic:nvPicPr>
                  <pic:blipFill>
                    <a:blip r:embed="rId17" cstate="print"/>
                    <a:srcRect/>
                    <a:stretch>
                      <a:fillRect/>
                    </a:stretch>
                  </pic:blipFill>
                  <pic:spPr bwMode="auto">
                    <a:xfrm>
                      <a:off x="0" y="0"/>
                      <a:ext cx="1419225" cy="1714500"/>
                    </a:xfrm>
                    <a:prstGeom prst="rect">
                      <a:avLst/>
                    </a:prstGeom>
                    <a:noFill/>
                    <a:ln w="9525">
                      <a:noFill/>
                      <a:miter lim="800000"/>
                      <a:headEnd/>
                      <a:tailEnd/>
                    </a:ln>
                  </pic:spPr>
                </pic:pic>
              </a:graphicData>
            </a:graphic>
          </wp:anchor>
        </w:drawing>
      </w:r>
      <w:r w:rsidRPr="009C53DF">
        <w:rPr>
          <w:b/>
          <w:sz w:val="32"/>
          <w:szCs w:val="32"/>
          <w:u w:val="single"/>
        </w:rPr>
        <w:t>Výsledky voleb do Evropského parlamentu</w:t>
      </w:r>
    </w:p>
    <w:p w:rsidR="00831545" w:rsidRPr="009C53DF" w:rsidRDefault="00831545" w:rsidP="00831545"/>
    <w:p w:rsidR="00831545" w:rsidRPr="009C53DF" w:rsidRDefault="00831545" w:rsidP="00831545">
      <w:pPr>
        <w:autoSpaceDE w:val="0"/>
        <w:autoSpaceDN w:val="0"/>
        <w:adjustRightInd w:val="0"/>
        <w:jc w:val="both"/>
        <w:rPr>
          <w:rFonts w:eastAsiaTheme="minorHAnsi"/>
          <w:color w:val="000000"/>
          <w:lang w:eastAsia="en-US"/>
        </w:rPr>
      </w:pPr>
      <w:r w:rsidRPr="009C53DF">
        <w:rPr>
          <w:rFonts w:eastAsiaTheme="minorHAnsi"/>
          <w:color w:val="000000"/>
          <w:lang w:eastAsia="en-US"/>
        </w:rPr>
        <w:t>5. a 6. června 2009 se i v Blatnici uskutečnily volby do Evropského parlamentu. S jejich výsledky za naši obec se můžete seznámit zde nebo</w:t>
      </w:r>
    </w:p>
    <w:p w:rsidR="00831545" w:rsidRPr="009C53DF" w:rsidRDefault="00831545" w:rsidP="00831545">
      <w:pPr>
        <w:autoSpaceDE w:val="0"/>
        <w:autoSpaceDN w:val="0"/>
        <w:adjustRightInd w:val="0"/>
        <w:jc w:val="both"/>
        <w:rPr>
          <w:rFonts w:eastAsiaTheme="minorHAnsi"/>
          <w:color w:val="000000"/>
          <w:lang w:eastAsia="en-US"/>
        </w:rPr>
      </w:pPr>
      <w:r w:rsidRPr="009C53DF">
        <w:rPr>
          <w:rFonts w:eastAsiaTheme="minorHAnsi"/>
          <w:color w:val="000000"/>
          <w:lang w:eastAsia="en-US"/>
        </w:rPr>
        <w:t xml:space="preserve">na </w:t>
      </w:r>
      <w:r w:rsidRPr="009C53DF">
        <w:rPr>
          <w:rFonts w:eastAsiaTheme="minorHAnsi"/>
          <w:color w:val="00339A"/>
          <w:lang w:eastAsia="en-US"/>
        </w:rPr>
        <w:t xml:space="preserve">www.volby.cz </w:t>
      </w:r>
      <w:r w:rsidRPr="009C53DF">
        <w:rPr>
          <w:rFonts w:eastAsiaTheme="minorHAnsi"/>
          <w:color w:val="000000"/>
          <w:lang w:eastAsia="en-US"/>
        </w:rPr>
        <w:t>, na stejných stránkách najdete i výsledky za celý</w:t>
      </w:r>
    </w:p>
    <w:p w:rsidR="00831545" w:rsidRPr="009C53DF" w:rsidRDefault="00831545" w:rsidP="00831545">
      <w:pPr>
        <w:autoSpaceDE w:val="0"/>
        <w:autoSpaceDN w:val="0"/>
        <w:adjustRightInd w:val="0"/>
        <w:jc w:val="both"/>
        <w:rPr>
          <w:rFonts w:eastAsiaTheme="minorHAnsi"/>
          <w:color w:val="000000"/>
          <w:lang w:eastAsia="en-US"/>
        </w:rPr>
      </w:pPr>
      <w:r w:rsidRPr="009C53DF">
        <w:rPr>
          <w:rFonts w:eastAsiaTheme="minorHAnsi"/>
          <w:color w:val="000000"/>
          <w:lang w:eastAsia="en-US"/>
        </w:rPr>
        <w:t>kraj Vysočina.</w:t>
      </w:r>
    </w:p>
    <w:p w:rsidR="00831545" w:rsidRPr="009C53DF" w:rsidRDefault="00831545" w:rsidP="00831545">
      <w:r w:rsidRPr="009C53DF">
        <w:rPr>
          <w:rFonts w:eastAsiaTheme="minorHAnsi"/>
          <w:color w:val="000000"/>
          <w:lang w:eastAsia="en-US"/>
        </w:rPr>
        <w:t xml:space="preserve"> </w:t>
      </w:r>
    </w:p>
    <w:p w:rsidR="00831545" w:rsidRPr="009C53DF" w:rsidRDefault="00831545" w:rsidP="00831545">
      <w:pPr>
        <w:rPr>
          <w:b/>
        </w:rPr>
      </w:pPr>
      <w:r w:rsidRPr="009C53DF">
        <w:rPr>
          <w:b/>
        </w:rPr>
        <w:t>Počet voličů v obci …………………294</w:t>
      </w:r>
    </w:p>
    <w:p w:rsidR="00831545" w:rsidRPr="009C53DF" w:rsidRDefault="00831545" w:rsidP="00831545">
      <w:pPr>
        <w:rPr>
          <w:b/>
        </w:rPr>
      </w:pPr>
    </w:p>
    <w:p w:rsidR="00831545" w:rsidRPr="009C53DF" w:rsidRDefault="00831545" w:rsidP="00831545">
      <w:pPr>
        <w:rPr>
          <w:b/>
        </w:rPr>
      </w:pPr>
      <w:r w:rsidRPr="009C53DF">
        <w:rPr>
          <w:b/>
        </w:rPr>
        <w:t>Počet zúčastněných voličů ………… 95, tj. 32,31 %</w:t>
      </w:r>
    </w:p>
    <w:p w:rsidR="00831545" w:rsidRPr="009C53DF" w:rsidRDefault="00831545" w:rsidP="00831545"/>
    <w:p w:rsidR="00831545" w:rsidRPr="009C53DF" w:rsidRDefault="00831545" w:rsidP="00831545">
      <w:pPr>
        <w:spacing w:line="360" w:lineRule="auto"/>
      </w:pPr>
      <w:r w:rsidRPr="009C53DF">
        <w:t>ČSSD                                                                             38 hlasů</w:t>
      </w:r>
    </w:p>
    <w:p w:rsidR="00831545" w:rsidRPr="009C53DF" w:rsidRDefault="00831545" w:rsidP="00831545">
      <w:pPr>
        <w:spacing w:line="360" w:lineRule="auto"/>
      </w:pPr>
      <w:r w:rsidRPr="009C53DF">
        <w:t>KSČM                                                                           24  hlasů</w:t>
      </w:r>
    </w:p>
    <w:p w:rsidR="00831545" w:rsidRPr="009C53DF" w:rsidRDefault="00831545" w:rsidP="00831545">
      <w:pPr>
        <w:spacing w:line="360" w:lineRule="auto"/>
      </w:pPr>
      <w:r w:rsidRPr="009C53DF">
        <w:t>KDU-ČSL                                                                     14  hlasů</w:t>
      </w:r>
    </w:p>
    <w:p w:rsidR="00831545" w:rsidRPr="009C53DF" w:rsidRDefault="00831545" w:rsidP="00831545">
      <w:pPr>
        <w:spacing w:line="360" w:lineRule="auto"/>
      </w:pPr>
      <w:r w:rsidRPr="009C53DF">
        <w:t>Evropská demokratická strana                                        7  hlasů</w:t>
      </w:r>
    </w:p>
    <w:p w:rsidR="00831545" w:rsidRPr="009C53DF" w:rsidRDefault="00831545" w:rsidP="00831545">
      <w:pPr>
        <w:spacing w:line="360" w:lineRule="auto"/>
      </w:pPr>
      <w:r w:rsidRPr="009C53DF">
        <w:t>ODS                                                                                 5 hlasů</w:t>
      </w:r>
    </w:p>
    <w:p w:rsidR="00831545" w:rsidRPr="009C53DF" w:rsidRDefault="00831545" w:rsidP="00831545">
      <w:pPr>
        <w:spacing w:line="360" w:lineRule="auto"/>
      </w:pPr>
      <w:r w:rsidRPr="009C53DF">
        <w:t xml:space="preserve"> Volte Pravý Blok-www.cibulka.net                               2 hlasy</w:t>
      </w:r>
    </w:p>
    <w:p w:rsidR="00831545" w:rsidRPr="009C53DF" w:rsidRDefault="00831545" w:rsidP="00831545">
      <w:pPr>
        <w:spacing w:line="360" w:lineRule="auto"/>
      </w:pPr>
      <w:r w:rsidRPr="009C53DF">
        <w:t>Suverenita                                                                        2 hlasy</w:t>
      </w:r>
    </w:p>
    <w:p w:rsidR="00831545" w:rsidRPr="009C53DF" w:rsidRDefault="00831545" w:rsidP="00831545">
      <w:pPr>
        <w:spacing w:line="360" w:lineRule="auto"/>
      </w:pPr>
      <w:r w:rsidRPr="009C53DF">
        <w:t>Starostové a nezávislí - vaše alternativa                          2 hlasy</w:t>
      </w:r>
    </w:p>
    <w:p w:rsidR="00831545" w:rsidRPr="009C53DF" w:rsidRDefault="00831545" w:rsidP="00831545">
      <w:pPr>
        <w:spacing w:line="360" w:lineRule="auto"/>
      </w:pPr>
      <w:r w:rsidRPr="009C53DF">
        <w:t>Sdružení pro republiku-Republikánská strana Českosl.  1 hlas</w:t>
      </w:r>
    </w:p>
    <w:p w:rsidR="00484D9D" w:rsidRPr="009C53DF" w:rsidRDefault="00484D9D" w:rsidP="00831545">
      <w:pPr>
        <w:jc w:val="both"/>
      </w:pPr>
    </w:p>
    <w:p w:rsidR="00831545" w:rsidRPr="009C53DF" w:rsidRDefault="00484D9D" w:rsidP="000B61E2">
      <w:pPr>
        <w:pBdr>
          <w:left w:val="double" w:sz="4" w:space="4" w:color="auto"/>
          <w:right w:val="double" w:sz="4" w:space="4" w:color="auto"/>
        </w:pBdr>
        <w:jc w:val="both"/>
        <w:rPr>
          <w:rStyle w:val="Siln"/>
        </w:rPr>
      </w:pPr>
      <w:r w:rsidRPr="009C53DF">
        <w:rPr>
          <w:rStyle w:val="Siln"/>
        </w:rPr>
        <w:t xml:space="preserve">Vážení </w:t>
      </w:r>
      <w:r w:rsidR="00BD1129">
        <w:rPr>
          <w:rStyle w:val="Siln"/>
        </w:rPr>
        <w:t>spoluobčané, přeji Vám šťastné,</w:t>
      </w:r>
      <w:r w:rsidRPr="009C53DF">
        <w:rPr>
          <w:rStyle w:val="Siln"/>
        </w:rPr>
        <w:t xml:space="preserve"> veselé</w:t>
      </w:r>
      <w:r w:rsidR="00BD1129">
        <w:rPr>
          <w:rStyle w:val="Siln"/>
        </w:rPr>
        <w:t xml:space="preserve"> a ničím nerušené</w:t>
      </w:r>
      <w:r w:rsidRPr="009C53DF">
        <w:rPr>
          <w:rStyle w:val="Siln"/>
        </w:rPr>
        <w:t xml:space="preserve"> prožití vánočních svátků a v novém roce 2010 hodně pohody, štěstí, lásky a hlavně pevné zdraví.</w:t>
      </w:r>
      <w:r w:rsidRPr="009C53DF">
        <w:rPr>
          <w:rStyle w:val="Siln"/>
        </w:rPr>
        <w:tab/>
      </w:r>
      <w:r w:rsidRPr="009C53DF">
        <w:rPr>
          <w:rStyle w:val="Siln"/>
        </w:rPr>
        <w:tab/>
      </w:r>
      <w:r w:rsidRPr="009C53DF">
        <w:rPr>
          <w:rStyle w:val="Siln"/>
        </w:rPr>
        <w:tab/>
      </w:r>
    </w:p>
    <w:p w:rsidR="00484D9D" w:rsidRPr="009C53DF" w:rsidRDefault="00484D9D" w:rsidP="0027405D">
      <w:pPr>
        <w:jc w:val="both"/>
      </w:pPr>
      <w:r w:rsidRPr="009C53DF">
        <w:tab/>
      </w:r>
      <w:r w:rsidRPr="009C53DF">
        <w:tab/>
      </w:r>
      <w:r w:rsidRPr="009C53DF">
        <w:tab/>
      </w:r>
      <w:r w:rsidRPr="009C53DF">
        <w:tab/>
      </w:r>
      <w:r w:rsidRPr="009C53DF">
        <w:tab/>
      </w:r>
      <w:r w:rsidRPr="009C53DF">
        <w:tab/>
        <w:t xml:space="preserve">        </w:t>
      </w:r>
      <w:r w:rsidR="00821EF2">
        <w:t xml:space="preserve"> </w:t>
      </w:r>
      <w:r w:rsidRPr="009C53DF">
        <w:t>Soňa Málová.</w:t>
      </w:r>
    </w:p>
    <w:p w:rsidR="00AE0FD6" w:rsidRDefault="00AE0FD6" w:rsidP="0027405D">
      <w:pPr>
        <w:jc w:val="both"/>
      </w:pPr>
    </w:p>
    <w:p w:rsidR="0027405D" w:rsidRPr="009C53DF" w:rsidRDefault="0027405D" w:rsidP="0027405D">
      <w:pPr>
        <w:jc w:val="both"/>
      </w:pPr>
      <w:r w:rsidRPr="009C53DF">
        <w:lastRenderedPageBreak/>
        <w:t>Základní škola a Mateřská škola</w:t>
      </w:r>
    </w:p>
    <w:p w:rsidR="00F100C5" w:rsidRDefault="00F100C5" w:rsidP="0027405D">
      <w:pPr>
        <w:jc w:val="both"/>
        <w:rPr>
          <w:rFonts w:ascii="Arial" w:hAnsi="Arial" w:cs="Arial"/>
          <w:noProof/>
          <w:sz w:val="22"/>
        </w:rPr>
      </w:pPr>
    </w:p>
    <w:p w:rsidR="00F100C5" w:rsidRDefault="00F100C5" w:rsidP="0027405D">
      <w:pPr>
        <w:jc w:val="both"/>
        <w:rPr>
          <w:rFonts w:ascii="Arial" w:hAnsi="Arial" w:cs="Arial"/>
          <w:noProof/>
          <w:sz w:val="22"/>
        </w:rPr>
      </w:pPr>
      <w:r>
        <w:rPr>
          <w:rFonts w:ascii="Arial" w:hAnsi="Arial" w:cs="Arial"/>
          <w:noProof/>
          <w:sz w:val="22"/>
        </w:rPr>
        <w:drawing>
          <wp:anchor distT="0" distB="0" distL="114300" distR="114300" simplePos="0" relativeHeight="251697152" behindDoc="1" locked="0" layoutInCell="1" allowOverlap="1">
            <wp:simplePos x="0" y="0"/>
            <wp:positionH relativeFrom="column">
              <wp:posOffset>22860</wp:posOffset>
            </wp:positionH>
            <wp:positionV relativeFrom="paragraph">
              <wp:posOffset>163195</wp:posOffset>
            </wp:positionV>
            <wp:extent cx="2258060" cy="1571625"/>
            <wp:effectExtent l="19050" t="0" r="8890" b="0"/>
            <wp:wrapSquare wrapText="bothSides"/>
            <wp:docPr id="65" name="obrázek 8" descr="bd0721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d07210_"/>
                    <pic:cNvPicPr>
                      <a:picLocks noChangeAspect="1" noChangeArrowheads="1"/>
                    </pic:cNvPicPr>
                  </pic:nvPicPr>
                  <pic:blipFill>
                    <a:blip r:embed="rId18" cstate="print">
                      <a:lum bright="36000" contrast="6000"/>
                      <a:grayscl/>
                    </a:blip>
                    <a:srcRect/>
                    <a:stretch>
                      <a:fillRect/>
                    </a:stretch>
                  </pic:blipFill>
                  <pic:spPr bwMode="auto">
                    <a:xfrm>
                      <a:off x="0" y="0"/>
                      <a:ext cx="2258060" cy="1571625"/>
                    </a:xfrm>
                    <a:prstGeom prst="rect">
                      <a:avLst/>
                    </a:prstGeom>
                    <a:noFill/>
                    <a:ln w="9525">
                      <a:noFill/>
                      <a:miter lim="800000"/>
                      <a:headEnd/>
                      <a:tailEnd/>
                    </a:ln>
                  </pic:spPr>
                </pic:pic>
              </a:graphicData>
            </a:graphic>
          </wp:anchor>
        </w:drawing>
      </w:r>
    </w:p>
    <w:p w:rsidR="0027405D" w:rsidRPr="009C53DF" w:rsidRDefault="0027405D" w:rsidP="0027405D">
      <w:pPr>
        <w:jc w:val="both"/>
      </w:pPr>
      <w:r w:rsidRPr="009C53DF">
        <w:t>Letošní rok se zcela určitě zapíše do historie školy. A to hlavně tím, že za posledních 10 let v něm došlo k největším změnám. Ale protože začal 1. ledna a ještě neskončil, je třeba sled událostí hodnotit chronologicky-jak následovaly postupně za sebou.</w:t>
      </w:r>
    </w:p>
    <w:p w:rsidR="0027405D" w:rsidRPr="009C53DF" w:rsidRDefault="0027405D" w:rsidP="0027405D">
      <w:pPr>
        <w:jc w:val="both"/>
      </w:pPr>
      <w:r w:rsidRPr="009C53DF">
        <w:t xml:space="preserve">     Započatý školní rok 2008/09 dokončilo 25 žáků a 23 dětí bylo zapsáno v oddělení mateřské školy. Hlavně nad počtem 23 dětí v oddělení MŠ by se někdo mohl pozastavit, protože v současné době jej navštěvuje pouze 20 dětí. Je to dáno tím, že pro školní rok 2008/09 nám byla Hygienickou stanicí v Třebíči povolena výjimka na tento počet. Z hygienického zákona vyplývá, že maximálně na 5 dětí v MŠ připadá 1 sociální zařízení a 1 umývadlo /máme obojí 4x/. A pro tento školní rok nám výjimka udělena nebyla /může být udělena pouze 1x/. Z tohoto důvodu jsme nemohli počet 20 dětí překročit. To na vysvětlenou.</w:t>
      </w:r>
    </w:p>
    <w:p w:rsidR="0027405D" w:rsidRPr="009C53DF" w:rsidRDefault="0027405D" w:rsidP="0027405D">
      <w:pPr>
        <w:jc w:val="both"/>
      </w:pPr>
      <w:r w:rsidRPr="009C53DF">
        <w:t xml:space="preserve">     Co se týká oddělení ZŠ, zde je situace složitější. Zmíněných 25 žáků platilo do konce školního roku. Prvního září nastoupilo pouhých 18 žáků-ostatně to naznačovaly i výsledky lednového zápisu, kdy ze 4 „předškoláků“ byl zapsán pouze jeden žák. Ostatní se zúčastnili zápisu v ZŠ Otokara Březiny v J</w:t>
      </w:r>
      <w:r w:rsidR="00AE0FD6">
        <w:t>aroměřicích nad Rokytnou. Tato s</w:t>
      </w:r>
      <w:r w:rsidRPr="009C53DF">
        <w:t xml:space="preserve">kutečnost nabourala do té doby příznivou atmosféru ve škole. Důvodem je to, že se škola po 4 letech opět dostala pod zákonem stanovený počet 24 žáků pro dvoutřídní malotřídní školu. Následkem toho je, že náklady školy zcela neplatí stát-potažmo Ministerstvo školství, ale chybějící finanční prostředky musí dofinancovat zřizovatel, </w:t>
      </w:r>
      <w:r w:rsidRPr="009C53DF">
        <w:lastRenderedPageBreak/>
        <w:t>tedy Obec Blatnice. Opět by někdo mohl namítnout, že i kdyby byli zapsáni všichni 4 žáci, stejně by to nepomohlo. Samozřejmě bychom se na počet 24 žáků nedostali /pouze 21/, ale náklady na 1 žáka pod počet 24 představují něco přes 30 tisíc korun. Tak je dost velký rozdíl jestli 21 nebo 18... A to ještě není vše. Od 1. října opustily školu 3 žákyně ze čtvrtého ročníku-přestoupily do ZŠ v Jaroměřicích. Všechny tyto změny v počtu žáků na sebe navazují i změny další. Další podstatnou je to, že výrazně klesl počet žáků v oddělení školní družiny. I to má za následek snížení státních dotací.....</w:t>
      </w:r>
    </w:p>
    <w:p w:rsidR="0027405D" w:rsidRPr="009C53DF" w:rsidRDefault="0027405D" w:rsidP="0027405D">
      <w:pPr>
        <w:jc w:val="both"/>
      </w:pPr>
      <w:r w:rsidRPr="009C53DF">
        <w:t xml:space="preserve">     Ke změnám došlo také v organizační a personální  struktuře. Vedle oddělení základní a mateřské školy máme ve škole již zmíněnou školní družinu a výdejnu stravy. Změna nastala v personálním obsazení. S poklesem počtu žáků musely být také upraveny pracovní úvazky a s tím související platové podmínky vyučujícím a to směrem dolů. Týkalo se to oddělení MŠ a ŠD. V oddělení MŠ</w:t>
      </w:r>
      <w:r w:rsidR="00AE0FD6">
        <w:t xml:space="preserve"> se s tímto faktem</w:t>
      </w:r>
      <w:r w:rsidRPr="009C53DF">
        <w:t xml:space="preserve"> neztotožnila paní učitelka Pavlína Sovková a tudíž s ní byl po dohodě rozvázán pracovní poměr. Na její místo byla přijata paní učitelka Lenka Nykrmajerová. </w:t>
      </w:r>
    </w:p>
    <w:p w:rsidR="0027405D" w:rsidRPr="009C53DF" w:rsidRDefault="0027405D" w:rsidP="0027405D">
      <w:pPr>
        <w:jc w:val="both"/>
      </w:pPr>
      <w:r w:rsidRPr="009C53DF">
        <w:t xml:space="preserve">      V I. třídě, kde je třídním učitelem p. ředitel Petr Mejzlík, jsou žáci 1., 2. a 3. ročníku. Ve druhé třídě je třídní učitelkou i nadále p. Mgr. Alena Hoskovcová a jsou v ní žáci 4. a 5. ročníku. Někteří ze žáků navštěvují náboženství pod vedením pana faráře Jana Kováře. V oddělení Mateřské školy o děti pečují vedoucí učitelka paní Dana Zemánková, p. uč. Lenka Nykrmajerová a první ranní hodinu zajišťuje denně  p. uč. Jana Kratochvílová. Správní zaměstnankyní je paní Věra Nechvátalová, která též zajišťuje vydávání obědů ve školní výdejně. Ty jsou k nám dováženy díky našemu zřizovateli ze školní jídelny při MŠ Jaroměřice n. Rokytnou.</w:t>
      </w:r>
    </w:p>
    <w:p w:rsidR="0027405D" w:rsidRPr="009C53DF" w:rsidRDefault="0027405D" w:rsidP="0027405D">
      <w:pPr>
        <w:jc w:val="both"/>
      </w:pPr>
      <w:r w:rsidRPr="009C53DF">
        <w:t xml:space="preserve">       Ve skladbě školní výuky je malá změna. Žáci 3. ročníku navázali na výuku dle Školního vzdělávacího programu pro základní vzdělávání, se kterou začali jako „prvňáci“. A v následujích 2 letech postupně na tento program přejdou </w:t>
      </w:r>
      <w:r w:rsidRPr="009C53DF">
        <w:lastRenderedPageBreak/>
        <w:t>zbývající dva ročníky. Pro děti i vyučující to znamená přechod na nové učebnice, ale jejich obsah a požadované nároky na děti se proti minulým požadavkům a nárokům nijak podstatně nemění.</w:t>
      </w:r>
    </w:p>
    <w:p w:rsidR="0027405D" w:rsidRPr="009C53DF" w:rsidRDefault="0027405D" w:rsidP="0027405D">
      <w:pPr>
        <w:jc w:val="both"/>
      </w:pPr>
      <w:r w:rsidRPr="009C53DF">
        <w:t xml:space="preserve">      Vedle výuky patří k životu školy také vzdělávání dětí v oblasti kultury a sportu. Určitě největším úspěchem v uplynulém roce je vítězství našich žáků v oblastním kole Dopravní soutěže mladých cyklistů v Mor. Budějovicích /nejmenší zúčastněná ZŠ/ a s tím související postup do krajského kola v Třebíči, kde vítězná sestava z M.</w:t>
      </w:r>
      <w:r w:rsidR="00AE0FD6">
        <w:t xml:space="preserve"> </w:t>
      </w:r>
      <w:r w:rsidRPr="009C53DF">
        <w:t>Budějovic Lucie Kratochvílová, Helena Husová, Kamil Trnka a Dominik Dukovský obsadila 7. místo.</w:t>
      </w:r>
    </w:p>
    <w:p w:rsidR="0027405D" w:rsidRPr="009C53DF" w:rsidRDefault="0027405D" w:rsidP="0027405D">
      <w:pPr>
        <w:jc w:val="both"/>
      </w:pPr>
    </w:p>
    <w:p w:rsidR="0027405D" w:rsidRPr="009C53DF" w:rsidRDefault="0027405D" w:rsidP="0027405D">
      <w:pPr>
        <w:jc w:val="both"/>
      </w:pPr>
      <w:r w:rsidRPr="009C53DF">
        <w:rPr>
          <w:noProof/>
        </w:rPr>
        <w:drawing>
          <wp:inline distT="0" distB="0" distL="0" distR="0">
            <wp:extent cx="3686175" cy="2764631"/>
            <wp:effectExtent l="19050" t="0" r="9525" b="0"/>
            <wp:docPr id="1" name="obrázek 3" descr="C:\Users\CZECHPOINT\Pictures\škola\S7301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ZECHPOINT\Pictures\škola\S7301688.JPG"/>
                    <pic:cNvPicPr>
                      <a:picLocks noChangeAspect="1" noChangeArrowheads="1"/>
                    </pic:cNvPicPr>
                  </pic:nvPicPr>
                  <pic:blipFill>
                    <a:blip r:embed="rId19" cstate="print"/>
                    <a:srcRect/>
                    <a:stretch>
                      <a:fillRect/>
                    </a:stretch>
                  </pic:blipFill>
                  <pic:spPr bwMode="auto">
                    <a:xfrm>
                      <a:off x="0" y="0"/>
                      <a:ext cx="3687982" cy="2765986"/>
                    </a:xfrm>
                    <a:prstGeom prst="rect">
                      <a:avLst/>
                    </a:prstGeom>
                    <a:noFill/>
                    <a:ln w="9525">
                      <a:noFill/>
                      <a:miter lim="800000"/>
                      <a:headEnd/>
                      <a:tailEnd/>
                    </a:ln>
                  </pic:spPr>
                </pic:pic>
              </a:graphicData>
            </a:graphic>
          </wp:inline>
        </w:drawing>
      </w:r>
    </w:p>
    <w:p w:rsidR="0027405D" w:rsidRPr="009C53DF" w:rsidRDefault="0027405D" w:rsidP="0027405D">
      <w:pPr>
        <w:jc w:val="both"/>
      </w:pPr>
    </w:p>
    <w:p w:rsidR="0027405D" w:rsidRPr="009C53DF" w:rsidRDefault="0027405D" w:rsidP="0027405D">
      <w:pPr>
        <w:jc w:val="both"/>
      </w:pPr>
    </w:p>
    <w:p w:rsidR="0027405D" w:rsidRPr="009C53DF" w:rsidRDefault="0027405D" w:rsidP="0027405D">
      <w:pPr>
        <w:jc w:val="both"/>
      </w:pPr>
      <w:r w:rsidRPr="009C53DF">
        <w:t xml:space="preserve"> Do okresního kola Matematické olympiády se probojovali ze školního kola 4 žáci, z nichž se umístili Helena Husová a Dominik Dukovský na 14. resp.</w:t>
      </w:r>
      <w:r w:rsidR="00AE0FD6">
        <w:t xml:space="preserve"> </w:t>
      </w:r>
      <w:r w:rsidRPr="009C53DF">
        <w:t xml:space="preserve">15. místě. Mezi  úspěšné sportovní výsledky je třeba zařadit účast vybraných žáků na </w:t>
      </w:r>
      <w:r w:rsidRPr="009C53DF">
        <w:lastRenderedPageBreak/>
        <w:t xml:space="preserve">Olympiádě malotřídek v Třebíči koncem června. Zde dosáhl skvělého úspěchu v podobě obhájení vítězství z předešlého roku v hodu míčkem Patrik Trnka a neméně pěkné byly výsledky Milana Trnky mezi „páťáky“- 3. místa v hodu míčkem a ve vytrvalostním běhu.  </w:t>
      </w:r>
    </w:p>
    <w:p w:rsidR="00AE0FD6" w:rsidRDefault="00AE0FD6" w:rsidP="0027405D">
      <w:pPr>
        <w:jc w:val="both"/>
      </w:pPr>
    </w:p>
    <w:p w:rsidR="0027405D" w:rsidRPr="009C53DF" w:rsidRDefault="00AE0FD6" w:rsidP="0027405D">
      <w:pPr>
        <w:jc w:val="both"/>
      </w:pPr>
      <w:r>
        <w:rPr>
          <w:noProof/>
        </w:rPr>
        <w:drawing>
          <wp:anchor distT="0" distB="0" distL="114300" distR="114300" simplePos="0" relativeHeight="251664384" behindDoc="0" locked="0" layoutInCell="1" allowOverlap="1">
            <wp:simplePos x="0" y="0"/>
            <wp:positionH relativeFrom="column">
              <wp:posOffset>-72390</wp:posOffset>
            </wp:positionH>
            <wp:positionV relativeFrom="paragraph">
              <wp:posOffset>8255</wp:posOffset>
            </wp:positionV>
            <wp:extent cx="2190750" cy="1638300"/>
            <wp:effectExtent l="19050" t="0" r="0" b="0"/>
            <wp:wrapSquare wrapText="bothSides"/>
            <wp:docPr id="18" name="obrázek 1" descr="C:\Users\CZECHPOINT\Pictures\škola\S7301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ZECHPOINT\Pictures\škola\S7301643.JPG"/>
                    <pic:cNvPicPr>
                      <a:picLocks noChangeAspect="1" noChangeArrowheads="1"/>
                    </pic:cNvPicPr>
                  </pic:nvPicPr>
                  <pic:blipFill>
                    <a:blip r:embed="rId20" cstate="print"/>
                    <a:srcRect/>
                    <a:stretch>
                      <a:fillRect/>
                    </a:stretch>
                  </pic:blipFill>
                  <pic:spPr bwMode="auto">
                    <a:xfrm>
                      <a:off x="0" y="0"/>
                      <a:ext cx="2190750" cy="1638300"/>
                    </a:xfrm>
                    <a:prstGeom prst="rect">
                      <a:avLst/>
                    </a:prstGeom>
                    <a:noFill/>
                    <a:ln w="9525">
                      <a:noFill/>
                      <a:miter lim="800000"/>
                      <a:headEnd/>
                      <a:tailEnd/>
                    </a:ln>
                  </pic:spPr>
                </pic:pic>
              </a:graphicData>
            </a:graphic>
          </wp:anchor>
        </w:drawing>
      </w:r>
      <w:r w:rsidR="0027405D" w:rsidRPr="009C53DF">
        <w:t>Také v letošním roce jsme uskutečnili tradiční cyklistický výlet na dopravní hřiště do Mor. Budějovic. Pohyb po silnici a následné poučení od odborníků, jak se chovat v silničním provozu, je žákům určitě velmi prospěné.</w:t>
      </w:r>
    </w:p>
    <w:p w:rsidR="0027405D" w:rsidRPr="009C53DF" w:rsidRDefault="0027405D" w:rsidP="0027405D">
      <w:pPr>
        <w:jc w:val="both"/>
      </w:pPr>
      <w:r w:rsidRPr="009C53DF">
        <w:t xml:space="preserve">  Na turnaji ml. žáků ve fotbale v rámci okrskového kola McDonalds Cupu v M. Budějovicích jsme obsadili 5. místo.</w:t>
      </w:r>
    </w:p>
    <w:p w:rsidR="0027405D" w:rsidRPr="009C53DF" w:rsidRDefault="0027405D" w:rsidP="0027405D">
      <w:pPr>
        <w:jc w:val="both"/>
      </w:pPr>
      <w:r w:rsidRPr="009C53DF">
        <w:t xml:space="preserve">     A  posledním sportovním výkonem, o kterém je třeba se zmínit, je plavecká výuka, která probíhala od září do poloviny listopadu v plaveckém areálu Laguna v Třebíči. Všichni zúčastnění žáci k ní přistoupili odpovědně a výsledkem bylo, že se všichni naučili plavat.</w:t>
      </w:r>
    </w:p>
    <w:p w:rsidR="0027405D" w:rsidRPr="009C53DF" w:rsidRDefault="0027405D" w:rsidP="0027405D">
      <w:pPr>
        <w:jc w:val="both"/>
      </w:pPr>
      <w:r w:rsidRPr="009C53DF">
        <w:t xml:space="preserve">    Opět koncem března jsme se zúčastnili recitační soutěže Upovídaný Budík v M. Budějovicích, ale na umístění mezi nejlepšími jsme nedosáhli.</w:t>
      </w:r>
    </w:p>
    <w:p w:rsidR="0027405D" w:rsidRPr="009C53DF" w:rsidRDefault="0027405D" w:rsidP="0027405D">
      <w:pPr>
        <w:jc w:val="both"/>
      </w:pPr>
      <w:r w:rsidRPr="009C53DF">
        <w:t xml:space="preserve">     Z kulturních akcí byla zřejmě nejhezčí pohádka O dobru a zlu, kterou jsme navštívili v kulturním zařízení Pasáž v Třebíči na Den dětí. Toto kulturní zařízení jsme navštívili ještě koncem října, kde jsme byli svědky hezkého hudebního koncertu skupiny Family. Jde o pokračování hudebních pořadů pro děti, které sestavil Pavel Novák a</w:t>
      </w:r>
      <w:r w:rsidR="00AE0FD6">
        <w:t xml:space="preserve"> po</w:t>
      </w:r>
      <w:r w:rsidRPr="009C53DF">
        <w:t xml:space="preserve"> jeho odchodu do hudebního nebe v nich jeho rodina  pokračuje. A vyvrcholením účastí na hudebních koncertech v Třebíči byla účast na Bagru s Lukášem Doležalem za bicími. </w:t>
      </w:r>
    </w:p>
    <w:p w:rsidR="0027405D" w:rsidRPr="009C53DF" w:rsidRDefault="0027405D" w:rsidP="0027405D">
      <w:pPr>
        <w:jc w:val="both"/>
      </w:pPr>
      <w:r w:rsidRPr="009C53DF">
        <w:lastRenderedPageBreak/>
        <w:t xml:space="preserve">    Z divadelních představení jsme navštívili na konci května v budějovické sokolovně pohádku Rybář Jakub /tradičně hrají žáci ZŠ N. Syrovice/ a v říjnu Káťa a Škubánek tamtéž. V rámci znovuotevření budějovické Besedy jsme v polovině září navštívili pohádku O pejskovi Bacílkovi. </w:t>
      </w:r>
    </w:p>
    <w:p w:rsidR="0027405D" w:rsidRPr="009C53DF" w:rsidRDefault="0027405D" w:rsidP="0027405D">
      <w:pPr>
        <w:jc w:val="both"/>
      </w:pPr>
      <w:r w:rsidRPr="009C53DF">
        <w:t xml:space="preserve">     Již tradiční výlet dětí s jejich rodinnými příslušníky před koncem školního roku do Babiččina údolí se nám vydařil. Též ukázku plazů a dravců pana Hořáka na školním hřišti 5 dnů před koncem školního roku sledovali žáci i vyučující s velkým zaujetím.</w:t>
      </w:r>
    </w:p>
    <w:p w:rsidR="0027405D" w:rsidRPr="009C53DF" w:rsidRDefault="0027405D" w:rsidP="0027405D">
      <w:pPr>
        <w:jc w:val="both"/>
      </w:pPr>
      <w:r w:rsidRPr="009C53DF">
        <w:t xml:space="preserve">     Tradiční fotografování s vánoční tématikou pro zájemce počátkem listopadu předcházelo rozloučení s letošním rokem. Rozdáním dárků 18. prosince začnou dětem vánoční prázdniny. </w:t>
      </w:r>
    </w:p>
    <w:p w:rsidR="0027405D" w:rsidRPr="009C53DF" w:rsidRDefault="0027405D" w:rsidP="0027405D">
      <w:pPr>
        <w:jc w:val="both"/>
      </w:pPr>
      <w:r w:rsidRPr="009C53DF">
        <w:t xml:space="preserve">     Děti v oddělení mateřské školy čekaly po prázdninách také změny. Hlavní byla již zmíněná v podobě změny v personálním obsazení. Ale než k nim došlo, navštívila je v lednu paní inspektorka. Byla spokojená a k činnosti ani k povinným dokumentům neměla připomínky. A po ní čekal předškoláky zápis do prvního ročníku. Bohužel se tento kolektiv rozpadl na tři části-ZŠ Blatnice, ZŠ Jaroměřice a 2x odložená školní docházka. Dubnovým zápisem se počet dětí ustálil z uvedených důvodů na počtu 20 a tento počet nastoupil v září do nového školního roku. Ale abych nepředbíhal, děti nacvičily hezký program k tradiční školní akademii ke Dni matek, který předvedly společně s dětmi ze ZŠ v místním kulturním domě. Společným fotografováním, oslavou Dne dětí opékáním párků a ukázkou plazů a dravců na školní zahradě se stejně jako školáci „vydaly“ na prázdniny. </w:t>
      </w:r>
    </w:p>
    <w:p w:rsidR="0027405D" w:rsidRPr="009C53DF" w:rsidRDefault="0027405D" w:rsidP="0027405D">
      <w:pPr>
        <w:jc w:val="both"/>
      </w:pPr>
      <w:r w:rsidRPr="009C53DF">
        <w:t xml:space="preserve">    Po nich vedle nových, ale jim známých p. učitelek, na ně čekal pravidelný denní pořádek s hraním, vycházkami, „učením“ a poznáváním nových věcí. Předškoláci si jej zpříjemnili výletem do M. Budějovic na pohádku Káťa a Škubánek společně se školáky. </w:t>
      </w:r>
    </w:p>
    <w:p w:rsidR="0027405D" w:rsidRPr="009C53DF" w:rsidRDefault="0027405D" w:rsidP="0027405D">
      <w:pPr>
        <w:jc w:val="both"/>
      </w:pPr>
      <w:r w:rsidRPr="009C53DF">
        <w:lastRenderedPageBreak/>
        <w:t xml:space="preserve">     Ozdobení stromečku, rozdání dárků a poslech koled, to je to, na co se teď všichni těší, než se rozejdou domů na vánoční prázdniny, aby se opět po novém roce  ve zdraví sešli.</w:t>
      </w:r>
    </w:p>
    <w:p w:rsidR="0027405D" w:rsidRPr="009C53DF" w:rsidRDefault="0027405D" w:rsidP="0027405D">
      <w:pPr>
        <w:jc w:val="both"/>
      </w:pPr>
      <w:r w:rsidRPr="009C53DF">
        <w:t xml:space="preserve">     Téměř na úplný závěr bych se rád zmínil ještě o jedné novince, kterou jsme ve škole realizovali. Jedná se o výhodně dotované školní mléko. Poměrně široká nabídka dotovaných mléčných výrobků si našla cestu jak ke školákům tak i k dětem z oddělení mateřské školy.  Již dříve probíhající projekt Ministerstva školství byl rozšířen i o děti z mateřských škol, což nás oslovilo a od října letošního roku jej realizujeme také ve škole. A hlavně žáci oddělení základní školy si tyto výrobky velice oblíbili.</w:t>
      </w:r>
    </w:p>
    <w:p w:rsidR="0027405D" w:rsidRPr="009C53DF" w:rsidRDefault="0027405D" w:rsidP="0027405D">
      <w:pPr>
        <w:jc w:val="both"/>
      </w:pPr>
      <w:r w:rsidRPr="009C53DF">
        <w:t xml:space="preserve">     Nějak tak a hlavně rychle nám tento rok všem uplynul. Rád na tomto místě poděkuji našemu zřizovateli </w:t>
      </w:r>
      <w:r w:rsidR="00AE0FD6">
        <w:t>Obci Blatnice</w:t>
      </w:r>
      <w:r w:rsidRPr="009C53DF">
        <w:t xml:space="preserve"> za péči a náklonnost a hlavně podporu školy v současné složité situaci. Dále také všem sponzorům, rodičům a příznivcům školy za ceny do tomboly v rámci školní akademie. Přeji za sebe a zaměstnance školy všem hezké, příjemné a ničím nerušené vánoční svátky a hlavně štěstí a zdraví v roce  2010.</w:t>
      </w:r>
    </w:p>
    <w:p w:rsidR="0027405D" w:rsidRPr="009C53DF" w:rsidRDefault="0027405D" w:rsidP="0027405D">
      <w:pPr>
        <w:jc w:val="both"/>
      </w:pPr>
    </w:p>
    <w:p w:rsidR="0027405D" w:rsidRPr="009C53DF" w:rsidRDefault="0027405D" w:rsidP="0027405D">
      <w:pPr>
        <w:jc w:val="both"/>
      </w:pPr>
    </w:p>
    <w:p w:rsidR="0027405D" w:rsidRPr="009C53DF" w:rsidRDefault="0027405D" w:rsidP="0027405D">
      <w:pPr>
        <w:jc w:val="both"/>
      </w:pPr>
      <w:r w:rsidRPr="009C53DF">
        <w:t xml:space="preserve">                                                       </w:t>
      </w:r>
      <w:r w:rsidR="00AE0FD6">
        <w:t xml:space="preserve">    </w:t>
      </w:r>
      <w:r w:rsidRPr="009C53DF">
        <w:t xml:space="preserve"> Petr Mejzlík-ředitel školy </w:t>
      </w:r>
    </w:p>
    <w:p w:rsidR="00AE0FD6" w:rsidRPr="00AE449A" w:rsidRDefault="00AE449A" w:rsidP="00AE449A">
      <w:pPr>
        <w:jc w:val="center"/>
      </w:pPr>
      <w:r w:rsidRPr="00AE449A">
        <w:rPr>
          <w:noProof/>
        </w:rPr>
        <w:drawing>
          <wp:inline distT="0" distB="0" distL="0" distR="0">
            <wp:extent cx="2211422" cy="2362200"/>
            <wp:effectExtent l="19050" t="0" r="0" b="0"/>
            <wp:docPr id="24" name="obrázek 15" descr="http://image018.mylivepage.com/chunk18/829831/2912/giva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mage018.mylivepage.com/chunk18/829831/2912/giva111.gif"/>
                    <pic:cNvPicPr>
                      <a:picLocks noChangeAspect="1" noChangeArrowheads="1"/>
                    </pic:cNvPicPr>
                  </pic:nvPicPr>
                  <pic:blipFill>
                    <a:blip r:embed="rId21" cstate="print"/>
                    <a:srcRect/>
                    <a:stretch>
                      <a:fillRect/>
                    </a:stretch>
                  </pic:blipFill>
                  <pic:spPr bwMode="auto">
                    <a:xfrm>
                      <a:off x="0" y="0"/>
                      <a:ext cx="2211422" cy="2362200"/>
                    </a:xfrm>
                    <a:prstGeom prst="rect">
                      <a:avLst/>
                    </a:prstGeom>
                    <a:noFill/>
                    <a:ln w="9525">
                      <a:noFill/>
                      <a:miter lim="800000"/>
                      <a:headEnd/>
                      <a:tailEnd/>
                    </a:ln>
                  </pic:spPr>
                </pic:pic>
              </a:graphicData>
            </a:graphic>
          </wp:inline>
        </w:drawing>
      </w:r>
    </w:p>
    <w:p w:rsidR="00F77205" w:rsidRDefault="0084523F" w:rsidP="006E4D44">
      <w:pPr>
        <w:rPr>
          <w:b/>
          <w:sz w:val="28"/>
          <w:szCs w:val="28"/>
        </w:rPr>
      </w:pPr>
      <w:r>
        <w:rPr>
          <w:b/>
          <w:sz w:val="28"/>
          <w:szCs w:val="28"/>
        </w:rPr>
        <w:lastRenderedPageBreak/>
        <w:t>Z činnosti SDH</w:t>
      </w:r>
    </w:p>
    <w:p w:rsidR="00F77205" w:rsidRDefault="00F77205" w:rsidP="00F77205">
      <w:pPr>
        <w:ind w:firstLine="708"/>
        <w:jc w:val="both"/>
      </w:pPr>
      <w:r>
        <w:t>Snad nemine dne ani noci, aby se smutný signál hasičské polnice nerozléhal v naší vlasti. Každému, kdo jednou stál nad troskami svých nadějí, zařízl se tento signál hluboko do duše.</w:t>
      </w:r>
    </w:p>
    <w:p w:rsidR="00F77205" w:rsidRDefault="00F77205" w:rsidP="00F77205">
      <w:pPr>
        <w:ind w:firstLine="708"/>
        <w:jc w:val="both"/>
      </w:pPr>
      <w:r>
        <w:t xml:space="preserve">V této smutné chvíli se začínají rozlišovat lidé. Jedni pláčí, druzí zbaběle utíkají od místa neštěstí. Jsou však lidé, pro které tento signál znamená výzvu k boji s dravým živlem, </w:t>
      </w:r>
      <w:r w:rsidRPr="00C26E38">
        <w:t>a</w:t>
      </w:r>
      <w:r>
        <w:t> </w:t>
      </w:r>
      <w:r w:rsidRPr="00C26E38">
        <w:t>to</w:t>
      </w:r>
      <w:r>
        <w:t xml:space="preserve"> boj na život a na smrt. Neptají </w:t>
      </w:r>
      <w:r w:rsidR="003B1336">
        <w:t>se, kdo je postižen, vědí prostě</w:t>
      </w:r>
      <w:r>
        <w:t>, že je třeba jejich pomoci, ať je to kdekoliv. Dnes mně, zítra tobě. Beze slova a v kteroukoli hodinu, denní i noční, nasazují na sebe v největším chvatu součásti své výzbroje. Nedbají, v jakém stavu se vrátí. Hasičský signál je pro ně nejvyšším příkazem lidskosti. Jsou to dobrovolní hasiči. Jaká je to mravní síla, smysl pro bratrství v nebezpečí života. Je to hasičská čest. Během jízdy létají rozkazy, co a jak zařídit. Mozek velitele pracuje až k prasknutí, aby každý od prvních chvil byl na místě. Při požáru se pak z dobráckých tatíků a veselých mladíků stanou bojovníci. Každý z nich ví, že jde o majetek a životy jeho bližních, že jde o čest sboru.</w:t>
      </w:r>
    </w:p>
    <w:p w:rsidR="00F77205" w:rsidRDefault="00F77205" w:rsidP="00F77205">
      <w:pPr>
        <w:ind w:firstLine="708"/>
        <w:jc w:val="both"/>
      </w:pPr>
      <w:r>
        <w:t>Když je požár zdolán a diváci se rozešli, znavený hasič s popálenýma rukama a očima krvavýma od kouře zůstává na hlídce tak dlouho, dokud nemá jistotu, že majetek a životy spoluobčanů jsou v bezpečí. Tento pocit je také jedinou odměnou hasičů.</w:t>
      </w:r>
    </w:p>
    <w:p w:rsidR="00F77205" w:rsidRDefault="00F77205" w:rsidP="00F77205">
      <w:pPr>
        <w:jc w:val="both"/>
      </w:pPr>
      <w:r>
        <w:tab/>
        <w:t xml:space="preserve">V letošním roce jsme pořádali v březnu ples a v září dvě posvícenské zábavy. Co se soutěží týče, s družstvem mužů jsme se  zúčastnili jedné okrskové soutěže, kde jsme skončili na druhém místě. Po třech letech se nám povedlo znovu založit družstvo mladých hasičů, se kterým jsme se pravidelně účastnili soutěží zařazených do Okresní ligy mladých hasičů. </w:t>
      </w:r>
      <w:r>
        <w:tab/>
        <w:t>Tento rok naštěstí nedošlo na území obce k žádným požárům. Ale i přesto provedla naše jednotka dva zásahy, jednalo se o technickou pomoc.</w:t>
      </w:r>
    </w:p>
    <w:p w:rsidR="00F77205" w:rsidRDefault="00F77205" w:rsidP="00E2443D">
      <w:pPr>
        <w:ind w:firstLine="360"/>
        <w:jc w:val="both"/>
      </w:pPr>
      <w:r>
        <w:lastRenderedPageBreak/>
        <w:t>Od Ministerstva vnitra  jsme obdrželi další 4 kusy zásahových obleků a obuvi, které budou sloužit bezpečnosti a ochraně při požárech nebo jiných zásazích v naší obci.</w:t>
      </w:r>
    </w:p>
    <w:p w:rsidR="00F77205" w:rsidRDefault="00F77205" w:rsidP="003B1336">
      <w:pPr>
        <w:ind w:firstLine="360"/>
        <w:jc w:val="both"/>
      </w:pPr>
      <w:r>
        <w:t xml:space="preserve">Vážení spoluobčané, dovolte mi, abych Vám jménem Sboru dobrovolných hasičů i jménem svým popřál klidné a spokojené Vánoce a hodně zdraví a štěstí bez požárů v novém roce 2010. </w:t>
      </w:r>
    </w:p>
    <w:p w:rsidR="00F77205" w:rsidRDefault="00F77205" w:rsidP="00F77205"/>
    <w:p w:rsidR="00F77205" w:rsidRPr="00E2443D" w:rsidRDefault="00F77205" w:rsidP="00F77205">
      <w:r>
        <w:t xml:space="preserve"> </w:t>
      </w:r>
      <w:r w:rsidR="00E2443D">
        <w:t xml:space="preserve">                                                          </w:t>
      </w:r>
      <w:r>
        <w:t>Miloš Salák</w:t>
      </w:r>
      <w:r w:rsidR="00E2443D">
        <w:t xml:space="preserve">, </w:t>
      </w:r>
      <w:r w:rsidRPr="00753018">
        <w:rPr>
          <w:i/>
        </w:rPr>
        <w:t>starosta SDH</w:t>
      </w:r>
    </w:p>
    <w:p w:rsidR="00F77205" w:rsidRDefault="00F77205" w:rsidP="006E4D44">
      <w:pPr>
        <w:rPr>
          <w:b/>
          <w:sz w:val="28"/>
          <w:szCs w:val="28"/>
        </w:rPr>
      </w:pPr>
    </w:p>
    <w:p w:rsidR="0084523F" w:rsidRDefault="0084523F" w:rsidP="00431448">
      <w:pPr>
        <w:jc w:val="center"/>
        <w:rPr>
          <w:b/>
          <w:sz w:val="28"/>
          <w:szCs w:val="28"/>
        </w:rPr>
      </w:pPr>
    </w:p>
    <w:p w:rsidR="003B1336" w:rsidRDefault="003B1336" w:rsidP="00431448">
      <w:pPr>
        <w:jc w:val="center"/>
        <w:rPr>
          <w:b/>
          <w:sz w:val="28"/>
          <w:szCs w:val="28"/>
        </w:rPr>
      </w:pPr>
    </w:p>
    <w:p w:rsidR="003B1336" w:rsidRDefault="003B1336" w:rsidP="00431448">
      <w:pPr>
        <w:jc w:val="center"/>
        <w:rPr>
          <w:b/>
          <w:sz w:val="28"/>
          <w:szCs w:val="28"/>
        </w:rPr>
      </w:pPr>
    </w:p>
    <w:p w:rsidR="0084523F" w:rsidRDefault="00E2443D" w:rsidP="00E2443D">
      <w:pPr>
        <w:jc w:val="center"/>
        <w:rPr>
          <w:b/>
          <w:sz w:val="28"/>
          <w:szCs w:val="28"/>
        </w:rPr>
      </w:pPr>
      <w:r>
        <w:rPr>
          <w:noProof/>
        </w:rPr>
        <w:drawing>
          <wp:inline distT="0" distB="0" distL="0" distR="0">
            <wp:extent cx="2628900" cy="3381375"/>
            <wp:effectExtent l="19050" t="0" r="0" b="0"/>
            <wp:docPr id="67" name="obrázek 17" descr="pe0404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e04046_"/>
                    <pic:cNvPicPr>
                      <a:picLocks noChangeAspect="1" noChangeArrowheads="1"/>
                    </pic:cNvPicPr>
                  </pic:nvPicPr>
                  <pic:blipFill>
                    <a:blip r:embed="rId22" cstate="print">
                      <a:lum bright="54000"/>
                      <a:grayscl/>
                    </a:blip>
                    <a:srcRect/>
                    <a:stretch>
                      <a:fillRect/>
                    </a:stretch>
                  </pic:blipFill>
                  <pic:spPr bwMode="auto">
                    <a:xfrm>
                      <a:off x="0" y="0"/>
                      <a:ext cx="2628900" cy="3381375"/>
                    </a:xfrm>
                    <a:prstGeom prst="rect">
                      <a:avLst/>
                    </a:prstGeom>
                    <a:noFill/>
                    <a:ln w="9525">
                      <a:noFill/>
                      <a:miter lim="800000"/>
                      <a:headEnd/>
                      <a:tailEnd/>
                    </a:ln>
                  </pic:spPr>
                </pic:pic>
              </a:graphicData>
            </a:graphic>
          </wp:inline>
        </w:drawing>
      </w:r>
    </w:p>
    <w:p w:rsidR="0084523F" w:rsidRDefault="0084523F" w:rsidP="006E4D44">
      <w:pPr>
        <w:rPr>
          <w:b/>
          <w:sz w:val="28"/>
          <w:szCs w:val="28"/>
        </w:rPr>
      </w:pPr>
    </w:p>
    <w:p w:rsidR="00E2443D" w:rsidRDefault="00E2443D" w:rsidP="006E4D44">
      <w:pPr>
        <w:rPr>
          <w:b/>
          <w:sz w:val="28"/>
          <w:szCs w:val="28"/>
        </w:rPr>
      </w:pPr>
    </w:p>
    <w:p w:rsidR="006E4D44" w:rsidRDefault="006E4D44" w:rsidP="006E4D44">
      <w:pPr>
        <w:rPr>
          <w:b/>
          <w:sz w:val="28"/>
          <w:szCs w:val="28"/>
        </w:rPr>
      </w:pPr>
      <w:r w:rsidRPr="00C6094D">
        <w:rPr>
          <w:b/>
          <w:sz w:val="28"/>
          <w:szCs w:val="28"/>
        </w:rPr>
        <w:lastRenderedPageBreak/>
        <w:t>Zprávy ze zeleného trávníku</w:t>
      </w:r>
      <w:r>
        <w:rPr>
          <w:b/>
          <w:sz w:val="28"/>
          <w:szCs w:val="28"/>
        </w:rPr>
        <w:t xml:space="preserve"> o činnosti sportovního klubu</w:t>
      </w:r>
    </w:p>
    <w:p w:rsidR="00F100C5" w:rsidRDefault="00F100C5" w:rsidP="006E4D44">
      <w:pPr>
        <w:rPr>
          <w:b/>
          <w:sz w:val="28"/>
          <w:szCs w:val="28"/>
        </w:rPr>
      </w:pPr>
    </w:p>
    <w:p w:rsidR="00F100C5" w:rsidRDefault="00F100C5" w:rsidP="00F100C5">
      <w:pPr>
        <w:jc w:val="both"/>
      </w:pPr>
      <w:r>
        <w:t>Blíží se konec roku a s ním nastává čas hodnocení naší celoroční činnosti.</w:t>
      </w:r>
    </w:p>
    <w:p w:rsidR="00F100C5" w:rsidRDefault="00F100C5" w:rsidP="006E4D44">
      <w:pPr>
        <w:rPr>
          <w:b/>
          <w:sz w:val="28"/>
          <w:szCs w:val="28"/>
        </w:rPr>
      </w:pPr>
    </w:p>
    <w:p w:rsidR="00F100C5" w:rsidRDefault="00F100C5" w:rsidP="006E4D44">
      <w:pPr>
        <w:rPr>
          <w:b/>
          <w:sz w:val="28"/>
          <w:szCs w:val="28"/>
        </w:rPr>
      </w:pPr>
    </w:p>
    <w:p w:rsidR="006E4D44" w:rsidRPr="00482939" w:rsidRDefault="00F100C5" w:rsidP="006E4D44">
      <w:pPr>
        <w:rPr>
          <w:b/>
          <w:sz w:val="16"/>
          <w:szCs w:val="16"/>
        </w:rPr>
      </w:pPr>
      <w:r>
        <w:rPr>
          <w:b/>
          <w:noProof/>
          <w:sz w:val="16"/>
          <w:szCs w:val="16"/>
        </w:rPr>
        <w:drawing>
          <wp:anchor distT="0" distB="0" distL="114300" distR="114300" simplePos="0" relativeHeight="251696128" behindDoc="0" locked="0" layoutInCell="1" allowOverlap="1">
            <wp:simplePos x="0" y="0"/>
            <wp:positionH relativeFrom="column">
              <wp:posOffset>280035</wp:posOffset>
            </wp:positionH>
            <wp:positionV relativeFrom="paragraph">
              <wp:posOffset>61595</wp:posOffset>
            </wp:positionV>
            <wp:extent cx="3486150" cy="2614613"/>
            <wp:effectExtent l="19050" t="0" r="0" b="0"/>
            <wp:wrapNone/>
            <wp:docPr id="95" name="obrázek 95" descr="Zkusebni fotky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Zkusebni fotky 309"/>
                    <pic:cNvPicPr>
                      <a:picLocks noChangeAspect="1" noChangeArrowheads="1"/>
                    </pic:cNvPicPr>
                  </pic:nvPicPr>
                  <pic:blipFill>
                    <a:blip r:embed="rId23" cstate="print"/>
                    <a:srcRect/>
                    <a:stretch>
                      <a:fillRect/>
                    </a:stretch>
                  </pic:blipFill>
                  <pic:spPr bwMode="auto">
                    <a:xfrm>
                      <a:off x="0" y="0"/>
                      <a:ext cx="3486150" cy="2614613"/>
                    </a:xfrm>
                    <a:prstGeom prst="rect">
                      <a:avLst/>
                    </a:prstGeom>
                    <a:noFill/>
                    <a:ln w="9525">
                      <a:noFill/>
                      <a:miter lim="800000"/>
                      <a:headEnd/>
                      <a:tailEnd/>
                    </a:ln>
                  </pic:spPr>
                </pic:pic>
              </a:graphicData>
            </a:graphic>
          </wp:anchor>
        </w:drawing>
      </w:r>
    </w:p>
    <w:p w:rsidR="00F100C5" w:rsidRDefault="00F100C5" w:rsidP="006E4D44"/>
    <w:p w:rsidR="00F100C5" w:rsidRDefault="00F100C5" w:rsidP="006E4D44"/>
    <w:p w:rsidR="00F100C5" w:rsidRDefault="00F100C5" w:rsidP="006E4D44"/>
    <w:p w:rsidR="00F100C5" w:rsidRDefault="00F100C5" w:rsidP="006E4D44"/>
    <w:p w:rsidR="00F100C5" w:rsidRDefault="00F100C5" w:rsidP="006E4D44"/>
    <w:p w:rsidR="00F100C5" w:rsidRDefault="00F100C5" w:rsidP="006E4D44"/>
    <w:p w:rsidR="00F100C5" w:rsidRDefault="00F100C5" w:rsidP="006E4D44"/>
    <w:p w:rsidR="00F100C5" w:rsidRDefault="00F100C5" w:rsidP="006E4D44"/>
    <w:p w:rsidR="00F100C5" w:rsidRDefault="00F100C5" w:rsidP="006E4D44"/>
    <w:p w:rsidR="00F100C5" w:rsidRDefault="00F100C5" w:rsidP="006E4D44"/>
    <w:p w:rsidR="00F100C5" w:rsidRDefault="00F100C5" w:rsidP="006E4D44"/>
    <w:p w:rsidR="00F100C5" w:rsidRDefault="00F100C5" w:rsidP="006E4D44"/>
    <w:p w:rsidR="00F100C5" w:rsidRDefault="00F100C5" w:rsidP="006E4D44"/>
    <w:p w:rsidR="00F100C5" w:rsidRDefault="00F100C5" w:rsidP="006E4D44"/>
    <w:p w:rsidR="00F100C5" w:rsidRDefault="00F100C5" w:rsidP="006E4D44"/>
    <w:p w:rsidR="006E4D44" w:rsidRDefault="006E4D44" w:rsidP="006E4D44"/>
    <w:p w:rsidR="006E4D44" w:rsidRPr="00B9589B" w:rsidRDefault="006E4D44" w:rsidP="006E4D44">
      <w:pPr>
        <w:rPr>
          <w:b/>
        </w:rPr>
      </w:pPr>
      <w:r w:rsidRPr="00B9589B">
        <w:rPr>
          <w:b/>
        </w:rPr>
        <w:t>Muži A</w:t>
      </w:r>
    </w:p>
    <w:p w:rsidR="006E4D44" w:rsidRDefault="006E4D44" w:rsidP="00F100C5">
      <w:pPr>
        <w:jc w:val="both"/>
      </w:pPr>
      <w:r>
        <w:t>Do jarní části sezóny 2008-2009 jsme šli s cílem pokusit se atakovat 1</w:t>
      </w:r>
      <w:r w:rsidR="005B03BB">
        <w:t>.</w:t>
      </w:r>
      <w:r>
        <w:t xml:space="preserve"> místo. Příprava se vydařila, kádr zůstal kom</w:t>
      </w:r>
      <w:r w:rsidR="001F267F">
        <w:t>pletní a navíc se podařilo dovés</w:t>
      </w:r>
      <w:r>
        <w:t>t na hostování z Jaroměřic Michala Foltýna a z </w:t>
      </w:r>
      <w:r w:rsidR="00435EAD">
        <w:t xml:space="preserve"> </w:t>
      </w:r>
      <w:r>
        <w:t xml:space="preserve">Budějovic Davida Pokorného. Bohužel na posledním tréninku před sezonou si přivodil vážné zranění kolena kapitán Tomáš Šabatka. S absencí Tomáše jsme ztratili hodně na ofenzivní síle a tomu se musel přizpůsobit i herní styl. Vycházelo se ze zabezpečené obrany a více jsme museli spoléhat na brejky a standartky. Hra nebyla tak pohledná jak na </w:t>
      </w:r>
      <w:r>
        <w:lastRenderedPageBreak/>
        <w:t>podzim, nedávali jsme tolik branek, ale bojovností a nasazením se podařilo i mnohdy nepovedené zápasy dovézt do vítězného konce. Vše se lámalo v předposledním kole, kdy před námi stál jasný úkol, porazit o 3 branky Vladislav. Zde jsme podali jeden z nejlepších výkonů jara, o půlce jsme vedli 2-</w:t>
      </w:r>
      <w:smartTag w:uri="urn:schemas-microsoft-com:office:smarttags" w:element="metricconverter">
        <w:smartTagPr>
          <w:attr w:name="ProductID" w:val="0 a"/>
        </w:smartTagPr>
        <w:r>
          <w:t>0 a</w:t>
        </w:r>
      </w:smartTag>
      <w:r>
        <w:t xml:space="preserve"> měli i další šance. Navíc v 70 minutě rozhodčí vyloučil za hraní rukou ve vápně Vladislavi hráče a my jsme kopali penaltu. Tu se však nepodařila proměnit a postup nám proklouzl mezi prsty. Jestli loni bylo 2 místo úspěchem, tak letos to bylo trochu zklamání. Za odvedené výkony si však hráči i trenéři jistě zaslouží pochvalu neboť je otázkou</w:t>
      </w:r>
      <w:r w:rsidR="00F75F0C">
        <w:t>,</w:t>
      </w:r>
      <w:r>
        <w:t xml:space="preserve"> kdy se zase tak blízko přiblížíme postupu do I.B třídy. </w:t>
      </w:r>
    </w:p>
    <w:p w:rsidR="006E4D44" w:rsidRDefault="006E4D44" w:rsidP="00F100C5">
      <w:pPr>
        <w:jc w:val="both"/>
      </w:pPr>
      <w:r>
        <w:t>Do podzimní části sezóny 2009-2010 jsme šli s cílem pohybovat se v přední části tabulky. Podařilo se udržet na hostování Tomáše Foltýna z Jaroměřic, ale skončil Jirka Řeřucha a ve stavu dlouhodobě zraněný zůstal Tomáš Šabatka. Úvodní zápas nevyšel, když jsme na pů</w:t>
      </w:r>
      <w:r w:rsidR="00F75F0C">
        <w:t>dě jednoho z favoritů soutěže Ví</w:t>
      </w:r>
      <w:r>
        <w:t>cenic utrpěli porážku 1-4. Poté přišla série 3 výher a vypadalo to, že bychom mohli navázat na loňské výborné výkony. První vystřízlivění přišlo hned v následujícím zápase, kdy jsme utržili rekordní výprask 6-0 v Hrotovicích. Domácí zahráli výborně, u nás bohužel, bylo na střídání téměř celé mužstvo. Z tohoto debaklu se nám podařilo se vzpamatovat a v následujícím zápase jsme doma porazili Chlístov. Radost z tohoto vítězství nám však zkalilo vážné zranění jednoho z klíčových hráčů, Michala Foltýna, který si přetrhl achilovku. Následoval zápas na pů</w:t>
      </w:r>
      <w:r w:rsidR="005B03BB">
        <w:t>dě v té době vedoucího týmu Rudí</w:t>
      </w:r>
      <w:r>
        <w:t>kova. Zde jsme podali poměrně slušný výkon, bohužel na body jsme nedosáhli a navíc došlo k dalšímu vážnému zranění Zdeny Vaštíka, který si přetrhl vazy v koleně. Následoval nepovedený zápas v Myslibořicích, kde nás domácí na malém hřišti ukopali. Zde se citelně projevila ztráta Vaš</w:t>
      </w:r>
      <w:r w:rsidR="001F267F">
        <w:t>t</w:t>
      </w:r>
      <w:r>
        <w:t xml:space="preserve">íka a Tomáše Foltýna, jejichž důraz a síla v osobních soubojích velmi chyběla. Za tyhle hráče bohužel nemáme náhradu, což se projevilo i v následujících zápasech. Následoval další kolaps </w:t>
      </w:r>
      <w:r>
        <w:lastRenderedPageBreak/>
        <w:t>v posvícenském zápase s Dukovanama. O půlce jsme drželi nadějnou remízu 1-</w:t>
      </w:r>
      <w:smartTag w:uri="urn:schemas-microsoft-com:office:smarttags" w:element="metricconverter">
        <w:smartTagPr>
          <w:attr w:name="ProductID" w:val="1 a"/>
        </w:smartTagPr>
        <w:r>
          <w:t>1 a</w:t>
        </w:r>
      </w:smartTag>
      <w:r>
        <w:t xml:space="preserve"> předváděli i slušnou hru. V druhé půlce však nás hosté vyškolili z produktivity a výsledkem byl další debakl 1-5. Bohužel zraněním nebylo konec. Další zranění kolene si přivodil David Pokorný a Tomáš Foltýn si natáhl sval. Takto zdecimovaný mančaft nedokázal konkurovat ani velmi špatně hrajícímu týmu Třebenic. Ve Starči se podal jeden z nejlepších výkonů podzimu avšak ani velmi zlepšený výkon citelně oslabeného týmu k bodům nevedl. Vlastními chybami v obraně jsme týmu domácích nabídli vítězství. V posledním domácím zápase se na nás konečně usmálo štěstí a po bojovném výkonu jsme vydřeli vítězství 3-2. K vítězství hodně přispěl návrat na trávník Davida Pokorného a znovunalezení střelecké formy Martina Šabatky. </w:t>
      </w:r>
    </w:p>
    <w:p w:rsidR="006E4D44" w:rsidRDefault="006E4D44" w:rsidP="00F100C5">
      <w:pPr>
        <w:jc w:val="both"/>
      </w:pPr>
      <w:r>
        <w:t>Hodnocení podzimu není moc veselé. Velký vliv měla samozřejmě nevídaná série zranění. Ale nemůžeme zavírat oči nad katastrofální obra</w:t>
      </w:r>
      <w:r w:rsidR="001F267F">
        <w:t>n</w:t>
      </w:r>
      <w:r>
        <w:t xml:space="preserve">nou fází, ve které jsme loni jasně dominovali. Letos jsme obdrželi </w:t>
      </w:r>
      <w:r w:rsidRPr="00375461">
        <w:rPr>
          <w:b/>
        </w:rPr>
        <w:t>jednou tolik</w:t>
      </w:r>
      <w:r>
        <w:rPr>
          <w:b/>
        </w:rPr>
        <w:t xml:space="preserve"> branek </w:t>
      </w:r>
      <w:r w:rsidRPr="00375461">
        <w:t xml:space="preserve">a </w:t>
      </w:r>
      <w:r>
        <w:t>zvlášť výkony na hřištích soupeře byli alarmující. S průměrem téměř 4 o</w:t>
      </w:r>
      <w:r w:rsidR="00F75F0C">
        <w:t>bdržených branek na zápas na hři</w:t>
      </w:r>
      <w:r>
        <w:t>štích soupeřů se rozhodně body vozit nedají. Přes zimu</w:t>
      </w:r>
      <w:r w:rsidR="001F267F">
        <w:t xml:space="preserve"> toho</w:t>
      </w:r>
      <w:r>
        <w:t xml:space="preserve"> máme hodně  na zamyšlení a co zlepšovat. Hlavně však doufáme, že se alespoň někteří zranění hráči dají do kupy a na jaře se nám podaří napravit nepovedený podzim.</w:t>
      </w:r>
    </w:p>
    <w:p w:rsidR="006E4D44" w:rsidRPr="00375461" w:rsidRDefault="006E4D44" w:rsidP="006E4D44"/>
    <w:p w:rsidR="001F267F" w:rsidRDefault="001F267F" w:rsidP="006E4D44">
      <w:pPr>
        <w:rPr>
          <w:b/>
        </w:rPr>
      </w:pPr>
    </w:p>
    <w:p w:rsidR="006E4D44" w:rsidRDefault="006E4D44" w:rsidP="006E4D44">
      <w:r>
        <w:rPr>
          <w:b/>
        </w:rPr>
        <w:t>Nejlepší s</w:t>
      </w:r>
      <w:r w:rsidRPr="00656D62">
        <w:rPr>
          <w:b/>
        </w:rPr>
        <w:t xml:space="preserve">třelci </w:t>
      </w:r>
      <w:r>
        <w:rPr>
          <w:b/>
        </w:rPr>
        <w:t>:</w:t>
      </w:r>
      <w:r>
        <w:t>Martin Šabatka   7</w:t>
      </w:r>
      <w:r w:rsidRPr="00656D62">
        <w:t xml:space="preserve"> </w:t>
      </w:r>
      <w:r w:rsidR="00F100C5">
        <w:t xml:space="preserve">      </w:t>
      </w:r>
      <w:r>
        <w:t xml:space="preserve">Michal Trnka </w:t>
      </w:r>
      <w:r w:rsidR="00F100C5">
        <w:t xml:space="preserve">   </w:t>
      </w:r>
      <w:r>
        <w:t xml:space="preserve">  5 </w:t>
      </w:r>
      <w:r w:rsidRPr="00656D62">
        <w:t xml:space="preserve"> </w:t>
      </w:r>
      <w:r>
        <w:t xml:space="preserve">                       </w:t>
      </w:r>
    </w:p>
    <w:p w:rsidR="00F100C5" w:rsidRDefault="00F100C5" w:rsidP="006E4D44">
      <w:pPr>
        <w:rPr>
          <w:b/>
          <w:sz w:val="28"/>
          <w:szCs w:val="28"/>
        </w:rPr>
      </w:pPr>
    </w:p>
    <w:p w:rsidR="001F267F" w:rsidRDefault="001F267F" w:rsidP="006E4D44">
      <w:pPr>
        <w:rPr>
          <w:b/>
          <w:sz w:val="28"/>
          <w:szCs w:val="28"/>
        </w:rPr>
      </w:pPr>
    </w:p>
    <w:p w:rsidR="001F267F" w:rsidRDefault="001F267F" w:rsidP="006E4D44">
      <w:pPr>
        <w:rPr>
          <w:b/>
          <w:sz w:val="28"/>
          <w:szCs w:val="28"/>
        </w:rPr>
      </w:pPr>
    </w:p>
    <w:p w:rsidR="001F267F" w:rsidRDefault="001F267F" w:rsidP="006E4D44">
      <w:pPr>
        <w:rPr>
          <w:b/>
          <w:sz w:val="28"/>
          <w:szCs w:val="28"/>
        </w:rPr>
      </w:pPr>
    </w:p>
    <w:p w:rsidR="001F267F" w:rsidRDefault="001F267F" w:rsidP="006E4D44">
      <w:pPr>
        <w:rPr>
          <w:b/>
          <w:sz w:val="28"/>
          <w:szCs w:val="28"/>
        </w:rPr>
      </w:pPr>
    </w:p>
    <w:p w:rsidR="001F267F" w:rsidRDefault="001F267F" w:rsidP="006E4D44">
      <w:pPr>
        <w:rPr>
          <w:b/>
          <w:sz w:val="28"/>
          <w:szCs w:val="28"/>
        </w:rPr>
      </w:pPr>
    </w:p>
    <w:p w:rsidR="001F267F" w:rsidRDefault="001F267F" w:rsidP="006E4D44">
      <w:pPr>
        <w:rPr>
          <w:b/>
          <w:sz w:val="28"/>
          <w:szCs w:val="28"/>
        </w:rPr>
      </w:pPr>
    </w:p>
    <w:p w:rsidR="001F267F" w:rsidRDefault="001F267F" w:rsidP="006E4D44">
      <w:pPr>
        <w:rPr>
          <w:b/>
          <w:sz w:val="28"/>
          <w:szCs w:val="28"/>
        </w:rPr>
      </w:pPr>
    </w:p>
    <w:p w:rsidR="006E4D44" w:rsidRPr="005E759B" w:rsidRDefault="006E4D44" w:rsidP="006E4D44">
      <w:pPr>
        <w:rPr>
          <w:b/>
          <w:sz w:val="28"/>
          <w:szCs w:val="28"/>
        </w:rPr>
      </w:pPr>
      <w:r w:rsidRPr="004F3942">
        <w:rPr>
          <w:b/>
          <w:sz w:val="28"/>
          <w:szCs w:val="28"/>
        </w:rPr>
        <w:t>Tabulka po podzimní části</w:t>
      </w:r>
      <w:r>
        <w:rPr>
          <w:b/>
          <w:sz w:val="28"/>
          <w:szCs w:val="28"/>
        </w:rPr>
        <w:t>:</w:t>
      </w:r>
    </w:p>
    <w:p w:rsidR="006E4D44" w:rsidRDefault="006E4D44" w:rsidP="006E4D44">
      <w:pPr>
        <w:rPr>
          <w:b/>
        </w:rPr>
      </w:pPr>
    </w:p>
    <w:tbl>
      <w:tblPr>
        <w:tblW w:w="6418" w:type="dxa"/>
        <w:jc w:val="center"/>
        <w:tblCellSpacing w:w="0" w:type="dxa"/>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5" w:type="dxa"/>
          <w:left w:w="15" w:type="dxa"/>
          <w:bottom w:w="15" w:type="dxa"/>
          <w:right w:w="15" w:type="dxa"/>
        </w:tblCellMar>
        <w:tblLook w:val="04A0"/>
      </w:tblPr>
      <w:tblGrid>
        <w:gridCol w:w="637"/>
        <w:gridCol w:w="3036"/>
        <w:gridCol w:w="455"/>
        <w:gridCol w:w="264"/>
        <w:gridCol w:w="264"/>
        <w:gridCol w:w="264"/>
        <w:gridCol w:w="1025"/>
        <w:gridCol w:w="473"/>
      </w:tblGrid>
      <w:tr w:rsidR="006E4D44" w:rsidRPr="005E759B" w:rsidTr="0084523F">
        <w:trPr>
          <w:tblCellSpacing w:w="0" w:type="dxa"/>
          <w:jc w:val="center"/>
        </w:trPr>
        <w:tc>
          <w:tcPr>
            <w:tcW w:w="637" w:type="dxa"/>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Želetava</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12</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9</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2</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33: 16</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29</w:t>
            </w:r>
          </w:p>
        </w:tc>
      </w:tr>
      <w:tr w:rsidR="006E4D44" w:rsidRPr="005E759B" w:rsidTr="0084523F">
        <w:trPr>
          <w:tblCellSpacing w:w="0" w:type="dxa"/>
          <w:jc w:val="center"/>
        </w:trPr>
        <w:tc>
          <w:tcPr>
            <w:tcW w:w="637" w:type="dxa"/>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2.</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Náměšť-Vícenice B</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13</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9</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3</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40: 29</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28</w:t>
            </w:r>
          </w:p>
        </w:tc>
      </w:tr>
      <w:tr w:rsidR="006E4D44" w:rsidRPr="005E759B" w:rsidTr="0084523F">
        <w:trPr>
          <w:tblCellSpacing w:w="0" w:type="dxa"/>
          <w:jc w:val="center"/>
        </w:trPr>
        <w:tc>
          <w:tcPr>
            <w:tcW w:w="637" w:type="dxa"/>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3.</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Rudíkov-Trnava</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12</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8</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3</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32: 15</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27</w:t>
            </w:r>
          </w:p>
        </w:tc>
      </w:tr>
      <w:tr w:rsidR="006E4D44" w:rsidRPr="005E759B" w:rsidTr="0084523F">
        <w:trPr>
          <w:tblCellSpacing w:w="0" w:type="dxa"/>
          <w:jc w:val="center"/>
        </w:trPr>
        <w:tc>
          <w:tcPr>
            <w:tcW w:w="637" w:type="dxa"/>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4.</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Stařeč</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12</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8</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3</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31: 18</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25</w:t>
            </w:r>
          </w:p>
        </w:tc>
      </w:tr>
      <w:tr w:rsidR="006E4D44" w:rsidRPr="005E759B" w:rsidTr="0084523F">
        <w:trPr>
          <w:tblCellSpacing w:w="0" w:type="dxa"/>
          <w:jc w:val="center"/>
        </w:trPr>
        <w:tc>
          <w:tcPr>
            <w:tcW w:w="637" w:type="dxa"/>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5.</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Chlístov</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12</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6</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2</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4</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30: 23</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20</w:t>
            </w:r>
          </w:p>
        </w:tc>
      </w:tr>
      <w:tr w:rsidR="006E4D44" w:rsidRPr="005E759B" w:rsidTr="0084523F">
        <w:trPr>
          <w:tblCellSpacing w:w="0" w:type="dxa"/>
          <w:jc w:val="center"/>
        </w:trPr>
        <w:tc>
          <w:tcPr>
            <w:tcW w:w="637" w:type="dxa"/>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6.</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M.Budějovice B</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13</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5</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3</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5</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28: 28</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18</w:t>
            </w:r>
          </w:p>
        </w:tc>
      </w:tr>
      <w:tr w:rsidR="006E4D44" w:rsidRPr="005E759B" w:rsidTr="0084523F">
        <w:trPr>
          <w:tblCellSpacing w:w="0" w:type="dxa"/>
          <w:jc w:val="center"/>
        </w:trPr>
        <w:tc>
          <w:tcPr>
            <w:tcW w:w="637" w:type="dxa"/>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7.</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Hrotovice</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13</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5</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2</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6</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24: 22</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17</w:t>
            </w:r>
          </w:p>
        </w:tc>
      </w:tr>
      <w:tr w:rsidR="006E4D44" w:rsidRPr="005E759B" w:rsidTr="0084523F">
        <w:trPr>
          <w:tblCellSpacing w:w="0" w:type="dxa"/>
          <w:jc w:val="center"/>
        </w:trPr>
        <w:tc>
          <w:tcPr>
            <w:tcW w:w="637" w:type="dxa"/>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8.</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Rokytnice</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13</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4</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3</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6</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22: 24</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15</w:t>
            </w:r>
          </w:p>
        </w:tc>
      </w:tr>
      <w:tr w:rsidR="006E4D44" w:rsidRPr="005E759B" w:rsidTr="0084523F">
        <w:trPr>
          <w:tblCellSpacing w:w="0" w:type="dxa"/>
          <w:jc w:val="center"/>
        </w:trPr>
        <w:tc>
          <w:tcPr>
            <w:tcW w:w="637" w:type="dxa"/>
            <w:shd w:val="clear" w:color="auto" w:fill="FFFFFF"/>
            <w:vAlign w:val="center"/>
          </w:tcPr>
          <w:p w:rsidR="006E4D44" w:rsidRPr="005E759B" w:rsidRDefault="006E4D44" w:rsidP="0084523F">
            <w:pPr>
              <w:rPr>
                <w:rFonts w:ascii="Arial" w:hAnsi="Arial" w:cs="Arial"/>
                <w:color w:val="FF0000"/>
                <w:sz w:val="28"/>
                <w:szCs w:val="28"/>
              </w:rPr>
            </w:pPr>
            <w:r w:rsidRPr="005E759B">
              <w:rPr>
                <w:rFonts w:ascii="Arial" w:hAnsi="Arial" w:cs="Arial"/>
                <w:color w:val="FF0000"/>
                <w:sz w:val="28"/>
                <w:szCs w:val="28"/>
              </w:rPr>
              <w:t>9.</w:t>
            </w:r>
          </w:p>
        </w:tc>
        <w:tc>
          <w:tcPr>
            <w:tcW w:w="0" w:type="auto"/>
            <w:shd w:val="clear" w:color="auto" w:fill="FFFFFF"/>
            <w:vAlign w:val="center"/>
          </w:tcPr>
          <w:p w:rsidR="006E4D44" w:rsidRPr="005E759B" w:rsidRDefault="006E4D44" w:rsidP="0084523F">
            <w:pPr>
              <w:rPr>
                <w:rFonts w:ascii="Arial" w:hAnsi="Arial" w:cs="Arial"/>
                <w:color w:val="FF0000"/>
                <w:sz w:val="28"/>
                <w:szCs w:val="28"/>
              </w:rPr>
            </w:pPr>
            <w:r w:rsidRPr="005E759B">
              <w:rPr>
                <w:rFonts w:ascii="Arial" w:hAnsi="Arial" w:cs="Arial"/>
                <w:color w:val="FF0000"/>
                <w:sz w:val="28"/>
                <w:szCs w:val="28"/>
              </w:rPr>
              <w:t>Blatnice</w:t>
            </w:r>
          </w:p>
        </w:tc>
        <w:tc>
          <w:tcPr>
            <w:tcW w:w="0" w:type="auto"/>
            <w:shd w:val="clear" w:color="auto" w:fill="FFFFFF"/>
            <w:vAlign w:val="center"/>
          </w:tcPr>
          <w:p w:rsidR="006E4D44" w:rsidRPr="005E759B" w:rsidRDefault="006E4D44" w:rsidP="0084523F">
            <w:pPr>
              <w:rPr>
                <w:rFonts w:ascii="Arial" w:hAnsi="Arial" w:cs="Arial"/>
                <w:color w:val="FF0000"/>
                <w:sz w:val="28"/>
                <w:szCs w:val="28"/>
              </w:rPr>
            </w:pPr>
            <w:r w:rsidRPr="005E759B">
              <w:rPr>
                <w:rFonts w:ascii="Arial" w:hAnsi="Arial" w:cs="Arial"/>
                <w:color w:val="FF0000"/>
                <w:sz w:val="28"/>
                <w:szCs w:val="28"/>
              </w:rPr>
              <w:t>12</w:t>
            </w:r>
          </w:p>
        </w:tc>
        <w:tc>
          <w:tcPr>
            <w:tcW w:w="0" w:type="auto"/>
            <w:shd w:val="clear" w:color="auto" w:fill="FFFFFF"/>
            <w:vAlign w:val="center"/>
          </w:tcPr>
          <w:p w:rsidR="006E4D44" w:rsidRPr="005E759B" w:rsidRDefault="006E4D44" w:rsidP="0084523F">
            <w:pPr>
              <w:rPr>
                <w:rFonts w:ascii="Arial" w:hAnsi="Arial" w:cs="Arial"/>
                <w:color w:val="FF0000"/>
                <w:sz w:val="28"/>
                <w:szCs w:val="28"/>
              </w:rPr>
            </w:pPr>
            <w:r w:rsidRPr="005E759B">
              <w:rPr>
                <w:rFonts w:ascii="Arial" w:hAnsi="Arial" w:cs="Arial"/>
                <w:color w:val="FF0000"/>
                <w:sz w:val="28"/>
                <w:szCs w:val="28"/>
              </w:rPr>
              <w:t>5</w:t>
            </w:r>
          </w:p>
        </w:tc>
        <w:tc>
          <w:tcPr>
            <w:tcW w:w="0" w:type="auto"/>
            <w:shd w:val="clear" w:color="auto" w:fill="FFFFFF"/>
            <w:vAlign w:val="center"/>
          </w:tcPr>
          <w:p w:rsidR="006E4D44" w:rsidRPr="005E759B" w:rsidRDefault="006E4D44" w:rsidP="0084523F">
            <w:pPr>
              <w:rPr>
                <w:rFonts w:ascii="Arial" w:hAnsi="Arial" w:cs="Arial"/>
                <w:color w:val="FF0000"/>
                <w:sz w:val="28"/>
                <w:szCs w:val="28"/>
              </w:rPr>
            </w:pPr>
            <w:r w:rsidRPr="005E759B">
              <w:rPr>
                <w:rFonts w:ascii="Arial" w:hAnsi="Arial" w:cs="Arial"/>
                <w:color w:val="FF0000"/>
                <w:sz w:val="28"/>
                <w:szCs w:val="28"/>
              </w:rPr>
              <w:t>0</w:t>
            </w:r>
          </w:p>
        </w:tc>
        <w:tc>
          <w:tcPr>
            <w:tcW w:w="0" w:type="auto"/>
            <w:shd w:val="clear" w:color="auto" w:fill="FFFFFF"/>
            <w:vAlign w:val="center"/>
          </w:tcPr>
          <w:p w:rsidR="006E4D44" w:rsidRPr="005E759B" w:rsidRDefault="006E4D44" w:rsidP="0084523F">
            <w:pPr>
              <w:rPr>
                <w:rFonts w:ascii="Arial" w:hAnsi="Arial" w:cs="Arial"/>
                <w:color w:val="FF0000"/>
                <w:sz w:val="28"/>
                <w:szCs w:val="28"/>
              </w:rPr>
            </w:pPr>
            <w:r w:rsidRPr="005E759B">
              <w:rPr>
                <w:rFonts w:ascii="Arial" w:hAnsi="Arial" w:cs="Arial"/>
                <w:color w:val="FF0000"/>
                <w:sz w:val="28"/>
                <w:szCs w:val="28"/>
              </w:rPr>
              <w:t>7</w:t>
            </w:r>
          </w:p>
        </w:tc>
        <w:tc>
          <w:tcPr>
            <w:tcW w:w="0" w:type="auto"/>
            <w:shd w:val="clear" w:color="auto" w:fill="FFFFFF"/>
            <w:vAlign w:val="center"/>
          </w:tcPr>
          <w:p w:rsidR="006E4D44" w:rsidRPr="005E759B" w:rsidRDefault="006E4D44" w:rsidP="0084523F">
            <w:pPr>
              <w:rPr>
                <w:rFonts w:ascii="Arial" w:hAnsi="Arial" w:cs="Arial"/>
                <w:color w:val="FF0000"/>
                <w:sz w:val="28"/>
                <w:szCs w:val="28"/>
              </w:rPr>
            </w:pPr>
            <w:r w:rsidRPr="005E759B">
              <w:rPr>
                <w:rFonts w:ascii="Arial" w:hAnsi="Arial" w:cs="Arial"/>
                <w:color w:val="FF0000"/>
                <w:sz w:val="28"/>
                <w:szCs w:val="28"/>
              </w:rPr>
              <w:t>21: 32</w:t>
            </w:r>
          </w:p>
        </w:tc>
        <w:tc>
          <w:tcPr>
            <w:tcW w:w="0" w:type="auto"/>
            <w:shd w:val="clear" w:color="auto" w:fill="FFFFFF"/>
            <w:vAlign w:val="center"/>
          </w:tcPr>
          <w:p w:rsidR="006E4D44" w:rsidRPr="005E759B" w:rsidRDefault="006E4D44" w:rsidP="0084523F">
            <w:pPr>
              <w:rPr>
                <w:rFonts w:ascii="Arial" w:hAnsi="Arial" w:cs="Arial"/>
                <w:color w:val="FF0000"/>
                <w:sz w:val="28"/>
                <w:szCs w:val="28"/>
              </w:rPr>
            </w:pPr>
            <w:r w:rsidRPr="005E759B">
              <w:rPr>
                <w:rFonts w:ascii="Arial" w:hAnsi="Arial" w:cs="Arial"/>
                <w:color w:val="FF0000"/>
                <w:sz w:val="28"/>
                <w:szCs w:val="28"/>
              </w:rPr>
              <w:t>15</w:t>
            </w:r>
          </w:p>
        </w:tc>
      </w:tr>
      <w:tr w:rsidR="006E4D44" w:rsidRPr="005E759B" w:rsidTr="0084523F">
        <w:trPr>
          <w:tblCellSpacing w:w="0" w:type="dxa"/>
          <w:jc w:val="center"/>
        </w:trPr>
        <w:tc>
          <w:tcPr>
            <w:tcW w:w="637" w:type="dxa"/>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10.</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Třebenice</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13</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4</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2</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7</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25: 29</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14</w:t>
            </w:r>
          </w:p>
        </w:tc>
      </w:tr>
      <w:tr w:rsidR="006E4D44" w:rsidRPr="005E759B" w:rsidTr="0084523F">
        <w:trPr>
          <w:tblCellSpacing w:w="0" w:type="dxa"/>
          <w:jc w:val="center"/>
        </w:trPr>
        <w:tc>
          <w:tcPr>
            <w:tcW w:w="637" w:type="dxa"/>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11.</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Dukovany</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13</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4</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8</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30: 37</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13</w:t>
            </w:r>
          </w:p>
        </w:tc>
      </w:tr>
      <w:tr w:rsidR="006E4D44" w:rsidRPr="005E759B" w:rsidTr="0084523F">
        <w:trPr>
          <w:tblCellSpacing w:w="0" w:type="dxa"/>
          <w:jc w:val="center"/>
        </w:trPr>
        <w:tc>
          <w:tcPr>
            <w:tcW w:w="637" w:type="dxa"/>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12.</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Okříšky B</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12</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4</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7</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21: 31</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13</w:t>
            </w:r>
          </w:p>
        </w:tc>
      </w:tr>
      <w:tr w:rsidR="006E4D44" w:rsidRPr="005E759B" w:rsidTr="0084523F">
        <w:trPr>
          <w:tblCellSpacing w:w="0" w:type="dxa"/>
          <w:jc w:val="center"/>
        </w:trPr>
        <w:tc>
          <w:tcPr>
            <w:tcW w:w="637" w:type="dxa"/>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13.</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Myslibořice</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12</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4</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0</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8</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20: 30</w:t>
            </w:r>
          </w:p>
        </w:tc>
        <w:tc>
          <w:tcPr>
            <w:tcW w:w="0" w:type="auto"/>
            <w:shd w:val="clear" w:color="auto" w:fill="FFFFFF"/>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12</w:t>
            </w:r>
          </w:p>
        </w:tc>
      </w:tr>
      <w:tr w:rsidR="006E4D44" w:rsidRPr="005E759B" w:rsidTr="0084523F">
        <w:trPr>
          <w:tblCellSpacing w:w="0" w:type="dxa"/>
          <w:jc w:val="center"/>
        </w:trPr>
        <w:tc>
          <w:tcPr>
            <w:tcW w:w="637" w:type="dxa"/>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14.</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Šebkovice B</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12</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0</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3</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9</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13: 36</w:t>
            </w:r>
          </w:p>
        </w:tc>
        <w:tc>
          <w:tcPr>
            <w:tcW w:w="0" w:type="auto"/>
            <w:shd w:val="clear" w:color="auto" w:fill="F8F8F8"/>
            <w:vAlign w:val="center"/>
          </w:tcPr>
          <w:p w:rsidR="006E4D44" w:rsidRPr="005E759B" w:rsidRDefault="006E4D44" w:rsidP="0084523F">
            <w:pPr>
              <w:rPr>
                <w:rFonts w:ascii="Arial" w:hAnsi="Arial" w:cs="Arial"/>
                <w:color w:val="000000"/>
                <w:sz w:val="28"/>
                <w:szCs w:val="28"/>
              </w:rPr>
            </w:pPr>
            <w:r w:rsidRPr="005E759B">
              <w:rPr>
                <w:rFonts w:ascii="Arial" w:hAnsi="Arial" w:cs="Arial"/>
                <w:color w:val="000000"/>
                <w:sz w:val="28"/>
                <w:szCs w:val="28"/>
              </w:rPr>
              <w:t>3</w:t>
            </w:r>
          </w:p>
        </w:tc>
      </w:tr>
    </w:tbl>
    <w:p w:rsidR="006E4D44" w:rsidRDefault="006E4D44" w:rsidP="006E4D44">
      <w:pPr>
        <w:rPr>
          <w:vanish/>
        </w:rPr>
      </w:pPr>
    </w:p>
    <w:p w:rsidR="006E4D44" w:rsidRDefault="006E4D44" w:rsidP="006E4D44">
      <w:pPr>
        <w:rPr>
          <w:b/>
        </w:rPr>
      </w:pPr>
    </w:p>
    <w:p w:rsidR="006E4D44" w:rsidRPr="004D7C4E" w:rsidRDefault="006E4D44" w:rsidP="006E4D44">
      <w:pPr>
        <w:rPr>
          <w:b/>
        </w:rPr>
      </w:pPr>
      <w:r w:rsidRPr="004D7C4E">
        <w:rPr>
          <w:b/>
        </w:rPr>
        <w:t>Muži B</w:t>
      </w:r>
    </w:p>
    <w:p w:rsidR="006E4D44" w:rsidRDefault="006E4D44" w:rsidP="00F100C5">
      <w:pPr>
        <w:jc w:val="both"/>
      </w:pPr>
      <w:r>
        <w:t>Muži B na podzim střídali dobré okamžiky se slabšími. Nejlepší zápas mužstvo předvedlo na hřišti v Koutech a v Rokytnici. Naopak mužstvo zklamalo v domácích zápasech s Heralticemi a Radoticemi. Hlavním problémem mužstva je koncovka, šancí je dostatek, ale bohužel chybí střelec.</w:t>
      </w:r>
    </w:p>
    <w:p w:rsidR="006E4D44" w:rsidRDefault="006E4D44" w:rsidP="00F100C5">
      <w:pPr>
        <w:jc w:val="both"/>
      </w:pPr>
      <w:r>
        <w:t xml:space="preserve">Oporami mužstva byli brankář Jirka Málek a hráči Bohouš Doležal a Josef Chrásta. Velkým oživením a příslibem byli dva dorostenci </w:t>
      </w:r>
      <w:r w:rsidR="005B03BB">
        <w:t>Ondřej</w:t>
      </w:r>
      <w:r>
        <w:t xml:space="preserve"> Šimek a Tomáš Kratochvíl.  Trenérem mužstva byl Josef Krejcar, jeho asistenty byli Michal Dolák a Rudolf Ševčík</w:t>
      </w:r>
      <w:r w:rsidR="005B03BB">
        <w:t>.</w:t>
      </w:r>
      <w:r>
        <w:t xml:space="preserve"> </w:t>
      </w:r>
      <w:r w:rsidRPr="009F7EB5">
        <w:t xml:space="preserve"> </w:t>
      </w:r>
    </w:p>
    <w:p w:rsidR="006E4D44" w:rsidRDefault="006E4D44" w:rsidP="006E4D44">
      <w:r>
        <w:lastRenderedPageBreak/>
        <w:t>Nejlepší střelec byl s 3 brankami Marek Šabatka</w:t>
      </w:r>
    </w:p>
    <w:p w:rsidR="006E4D44" w:rsidRDefault="006E4D44" w:rsidP="006E4D44">
      <w:pPr>
        <w:rPr>
          <w:b/>
          <w:sz w:val="28"/>
          <w:szCs w:val="28"/>
        </w:rPr>
      </w:pPr>
    </w:p>
    <w:p w:rsidR="006E4D44" w:rsidRDefault="006E4D44" w:rsidP="006E4D44">
      <w:pPr>
        <w:rPr>
          <w:b/>
          <w:sz w:val="28"/>
          <w:szCs w:val="28"/>
        </w:rPr>
      </w:pPr>
      <w:r w:rsidRPr="004F3942">
        <w:rPr>
          <w:b/>
          <w:sz w:val="28"/>
          <w:szCs w:val="28"/>
        </w:rPr>
        <w:t>Tabulka po podzimní části</w:t>
      </w:r>
      <w:r>
        <w:rPr>
          <w:b/>
          <w:sz w:val="28"/>
          <w:szCs w:val="28"/>
        </w:rPr>
        <w:t>:</w:t>
      </w:r>
    </w:p>
    <w:p w:rsidR="006E4D44" w:rsidRPr="00656D62" w:rsidRDefault="006E4D44" w:rsidP="006E4D44">
      <w:pPr>
        <w:rPr>
          <w:sz w:val="12"/>
          <w:szCs w:val="12"/>
        </w:rPr>
      </w:pPr>
    </w:p>
    <w:tbl>
      <w:tblPr>
        <w:tblpPr w:leftFromText="141" w:rightFromText="141" w:vertAnchor="text" w:horzAnchor="margin" w:tblpXSpec="center" w:tblpY="25"/>
        <w:tblW w:w="6324" w:type="dxa"/>
        <w:tblCellSpacing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5" w:type="dxa"/>
          <w:left w:w="15" w:type="dxa"/>
          <w:bottom w:w="15" w:type="dxa"/>
          <w:right w:w="15" w:type="dxa"/>
        </w:tblCellMar>
        <w:tblLook w:val="04A0"/>
      </w:tblPr>
      <w:tblGrid>
        <w:gridCol w:w="464"/>
        <w:gridCol w:w="2327"/>
        <w:gridCol w:w="601"/>
        <w:gridCol w:w="323"/>
        <w:gridCol w:w="323"/>
        <w:gridCol w:w="451"/>
        <w:gridCol w:w="1256"/>
        <w:gridCol w:w="579"/>
      </w:tblGrid>
      <w:tr w:rsidR="006E4D44" w:rsidRPr="00A96F77" w:rsidTr="0084523F">
        <w:trPr>
          <w:tblCellSpacing w:w="0" w:type="dxa"/>
        </w:trPr>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Radotice</w:t>
            </w:r>
          </w:p>
        </w:tc>
        <w:tc>
          <w:tcPr>
            <w:tcW w:w="601" w:type="dxa"/>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12</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9</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2</w:t>
            </w:r>
          </w:p>
        </w:tc>
        <w:tc>
          <w:tcPr>
            <w:tcW w:w="451" w:type="dxa"/>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34: 14</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29</w:t>
            </w:r>
          </w:p>
        </w:tc>
      </w:tr>
      <w:tr w:rsidR="006E4D44" w:rsidRPr="00A96F77" w:rsidTr="0084523F">
        <w:trPr>
          <w:tblCellSpacing w:w="0" w:type="dxa"/>
        </w:trPr>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2.</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Heraltice</w:t>
            </w:r>
          </w:p>
        </w:tc>
        <w:tc>
          <w:tcPr>
            <w:tcW w:w="601" w:type="dxa"/>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11</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9</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w:t>
            </w:r>
          </w:p>
        </w:tc>
        <w:tc>
          <w:tcPr>
            <w:tcW w:w="451" w:type="dxa"/>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31: 8</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28</w:t>
            </w:r>
          </w:p>
        </w:tc>
      </w:tr>
      <w:tr w:rsidR="006E4D44" w:rsidRPr="00A96F77" w:rsidTr="0084523F">
        <w:trPr>
          <w:tblCellSpacing w:w="0" w:type="dxa"/>
        </w:trPr>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3.</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Domamil</w:t>
            </w:r>
          </w:p>
        </w:tc>
        <w:tc>
          <w:tcPr>
            <w:tcW w:w="601" w:type="dxa"/>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12</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7</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2</w:t>
            </w:r>
          </w:p>
        </w:tc>
        <w:tc>
          <w:tcPr>
            <w:tcW w:w="451" w:type="dxa"/>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3</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18: 13</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23</w:t>
            </w:r>
          </w:p>
        </w:tc>
      </w:tr>
      <w:tr w:rsidR="006E4D44" w:rsidRPr="00A96F77" w:rsidTr="0084523F">
        <w:trPr>
          <w:tblCellSpacing w:w="0" w:type="dxa"/>
        </w:trPr>
        <w:tc>
          <w:tcPr>
            <w:tcW w:w="0" w:type="auto"/>
            <w:shd w:val="clear" w:color="auto" w:fill="F8F8F8"/>
            <w:vAlign w:val="center"/>
          </w:tcPr>
          <w:p w:rsidR="006E4D44" w:rsidRPr="00A96F77" w:rsidRDefault="006E4D44" w:rsidP="0084523F">
            <w:pPr>
              <w:rPr>
                <w:rFonts w:ascii="Arial" w:hAnsi="Arial" w:cs="Arial"/>
                <w:color w:val="000000"/>
                <w:sz w:val="28"/>
                <w:szCs w:val="28"/>
              </w:rPr>
            </w:pPr>
            <w:r>
              <w:rPr>
                <w:rFonts w:ascii="Arial" w:hAnsi="Arial" w:cs="Arial"/>
                <w:color w:val="000000"/>
                <w:sz w:val="28"/>
                <w:szCs w:val="28"/>
              </w:rPr>
              <w:t>4</w:t>
            </w:r>
            <w:r w:rsidRPr="00A96F77">
              <w:rPr>
                <w:rFonts w:ascii="Arial" w:hAnsi="Arial" w:cs="Arial"/>
                <w:color w:val="000000"/>
                <w:sz w:val="28"/>
                <w:szCs w:val="28"/>
              </w:rPr>
              <w:t>.</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Slavice</w:t>
            </w:r>
          </w:p>
        </w:tc>
        <w:tc>
          <w:tcPr>
            <w:tcW w:w="601" w:type="dxa"/>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12</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Pr>
                <w:rFonts w:ascii="Arial" w:hAnsi="Arial" w:cs="Arial"/>
                <w:color w:val="000000"/>
                <w:sz w:val="28"/>
                <w:szCs w:val="28"/>
              </w:rPr>
              <w:t>4</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2</w:t>
            </w:r>
          </w:p>
        </w:tc>
        <w:tc>
          <w:tcPr>
            <w:tcW w:w="451" w:type="dxa"/>
            <w:shd w:val="clear" w:color="auto" w:fill="F8F8F8"/>
            <w:vAlign w:val="center"/>
          </w:tcPr>
          <w:p w:rsidR="006E4D44" w:rsidRPr="00A96F77" w:rsidRDefault="006E4D44" w:rsidP="0084523F">
            <w:pPr>
              <w:rPr>
                <w:rFonts w:ascii="Arial" w:hAnsi="Arial" w:cs="Arial"/>
                <w:color w:val="000000"/>
                <w:sz w:val="28"/>
                <w:szCs w:val="28"/>
              </w:rPr>
            </w:pPr>
            <w:r>
              <w:rPr>
                <w:rFonts w:ascii="Arial" w:hAnsi="Arial" w:cs="Arial"/>
                <w:color w:val="000000"/>
                <w:sz w:val="28"/>
                <w:szCs w:val="28"/>
              </w:rPr>
              <w:t>6</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Pr>
                <w:rFonts w:ascii="Arial" w:hAnsi="Arial" w:cs="Arial"/>
                <w:color w:val="000000"/>
                <w:sz w:val="28"/>
                <w:szCs w:val="28"/>
              </w:rPr>
              <w:t>14</w:t>
            </w:r>
            <w:r w:rsidRPr="00A96F77">
              <w:rPr>
                <w:rFonts w:ascii="Arial" w:hAnsi="Arial" w:cs="Arial"/>
                <w:color w:val="000000"/>
                <w:sz w:val="28"/>
                <w:szCs w:val="28"/>
              </w:rPr>
              <w:t>: 1</w:t>
            </w:r>
            <w:r>
              <w:rPr>
                <w:rFonts w:ascii="Arial" w:hAnsi="Arial" w:cs="Arial"/>
                <w:color w:val="000000"/>
                <w:sz w:val="28"/>
                <w:szCs w:val="28"/>
              </w:rPr>
              <w:t>7</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w:t>
            </w:r>
            <w:r>
              <w:rPr>
                <w:rFonts w:ascii="Arial" w:hAnsi="Arial" w:cs="Arial"/>
                <w:color w:val="000000"/>
                <w:sz w:val="28"/>
                <w:szCs w:val="28"/>
              </w:rPr>
              <w:t>4</w:t>
            </w:r>
          </w:p>
        </w:tc>
      </w:tr>
      <w:tr w:rsidR="006E4D44" w:rsidRPr="00A96F77" w:rsidTr="0084523F">
        <w:trPr>
          <w:tblCellSpacing w:w="0" w:type="dxa"/>
        </w:trPr>
        <w:tc>
          <w:tcPr>
            <w:tcW w:w="0" w:type="auto"/>
            <w:shd w:val="clear" w:color="auto" w:fill="F8F8F8"/>
            <w:vAlign w:val="center"/>
          </w:tcPr>
          <w:p w:rsidR="006E4D44" w:rsidRPr="00A96F77" w:rsidRDefault="006E4D44" w:rsidP="0084523F">
            <w:pPr>
              <w:rPr>
                <w:rFonts w:ascii="Arial" w:hAnsi="Arial" w:cs="Arial"/>
                <w:color w:val="FF0000"/>
                <w:sz w:val="28"/>
                <w:szCs w:val="28"/>
              </w:rPr>
            </w:pPr>
            <w:r>
              <w:rPr>
                <w:rFonts w:ascii="Arial" w:hAnsi="Arial" w:cs="Arial"/>
                <w:color w:val="FF0000"/>
                <w:sz w:val="28"/>
                <w:szCs w:val="28"/>
              </w:rPr>
              <w:t>5</w:t>
            </w:r>
            <w:r w:rsidRPr="00A96F77">
              <w:rPr>
                <w:rFonts w:ascii="Arial" w:hAnsi="Arial" w:cs="Arial"/>
                <w:color w:val="FF0000"/>
                <w:sz w:val="28"/>
                <w:szCs w:val="28"/>
              </w:rPr>
              <w:t>.</w:t>
            </w:r>
          </w:p>
        </w:tc>
        <w:tc>
          <w:tcPr>
            <w:tcW w:w="0" w:type="auto"/>
            <w:shd w:val="clear" w:color="auto" w:fill="F8F8F8"/>
            <w:vAlign w:val="center"/>
          </w:tcPr>
          <w:p w:rsidR="006E4D44" w:rsidRPr="00A96F77" w:rsidRDefault="006E4D44" w:rsidP="0084523F">
            <w:pPr>
              <w:rPr>
                <w:rFonts w:ascii="Arial" w:hAnsi="Arial" w:cs="Arial"/>
                <w:color w:val="FF0000"/>
                <w:sz w:val="28"/>
                <w:szCs w:val="28"/>
              </w:rPr>
            </w:pPr>
            <w:r w:rsidRPr="00A96F77">
              <w:rPr>
                <w:rFonts w:ascii="Arial" w:hAnsi="Arial" w:cs="Arial"/>
                <w:color w:val="FF0000"/>
                <w:sz w:val="28"/>
                <w:szCs w:val="28"/>
              </w:rPr>
              <w:t>Blatnice B</w:t>
            </w:r>
          </w:p>
        </w:tc>
        <w:tc>
          <w:tcPr>
            <w:tcW w:w="601" w:type="dxa"/>
            <w:shd w:val="clear" w:color="auto" w:fill="F8F8F8"/>
            <w:vAlign w:val="center"/>
          </w:tcPr>
          <w:p w:rsidR="006E4D44" w:rsidRPr="00A96F77" w:rsidRDefault="006E4D44" w:rsidP="0084523F">
            <w:pPr>
              <w:rPr>
                <w:rFonts w:ascii="Arial" w:hAnsi="Arial" w:cs="Arial"/>
                <w:color w:val="FF0000"/>
                <w:sz w:val="28"/>
                <w:szCs w:val="28"/>
              </w:rPr>
            </w:pPr>
            <w:r w:rsidRPr="00A96F77">
              <w:rPr>
                <w:rFonts w:ascii="Arial" w:hAnsi="Arial" w:cs="Arial"/>
                <w:color w:val="FF0000"/>
                <w:sz w:val="28"/>
                <w:szCs w:val="28"/>
              </w:rPr>
              <w:t>12</w:t>
            </w:r>
          </w:p>
        </w:tc>
        <w:tc>
          <w:tcPr>
            <w:tcW w:w="0" w:type="auto"/>
            <w:shd w:val="clear" w:color="auto" w:fill="F8F8F8"/>
            <w:vAlign w:val="center"/>
          </w:tcPr>
          <w:p w:rsidR="006E4D44" w:rsidRPr="00A96F77" w:rsidRDefault="006E4D44" w:rsidP="0084523F">
            <w:pPr>
              <w:rPr>
                <w:rFonts w:ascii="Arial" w:hAnsi="Arial" w:cs="Arial"/>
                <w:color w:val="FF0000"/>
                <w:sz w:val="28"/>
                <w:szCs w:val="28"/>
              </w:rPr>
            </w:pPr>
            <w:r w:rsidRPr="00A96F77">
              <w:rPr>
                <w:rFonts w:ascii="Arial" w:hAnsi="Arial" w:cs="Arial"/>
                <w:color w:val="FF0000"/>
                <w:sz w:val="28"/>
                <w:szCs w:val="28"/>
              </w:rPr>
              <w:t>4</w:t>
            </w:r>
          </w:p>
        </w:tc>
        <w:tc>
          <w:tcPr>
            <w:tcW w:w="0" w:type="auto"/>
            <w:shd w:val="clear" w:color="auto" w:fill="F8F8F8"/>
            <w:vAlign w:val="center"/>
          </w:tcPr>
          <w:p w:rsidR="006E4D44" w:rsidRPr="00A96F77" w:rsidRDefault="006E4D44" w:rsidP="0084523F">
            <w:pPr>
              <w:rPr>
                <w:rFonts w:ascii="Arial" w:hAnsi="Arial" w:cs="Arial"/>
                <w:color w:val="FF0000"/>
                <w:sz w:val="28"/>
                <w:szCs w:val="28"/>
              </w:rPr>
            </w:pPr>
            <w:r w:rsidRPr="00A96F77">
              <w:rPr>
                <w:rFonts w:ascii="Arial" w:hAnsi="Arial" w:cs="Arial"/>
                <w:color w:val="FF0000"/>
                <w:sz w:val="28"/>
                <w:szCs w:val="28"/>
              </w:rPr>
              <w:t>2</w:t>
            </w:r>
          </w:p>
        </w:tc>
        <w:tc>
          <w:tcPr>
            <w:tcW w:w="451" w:type="dxa"/>
            <w:shd w:val="clear" w:color="auto" w:fill="F8F8F8"/>
            <w:vAlign w:val="center"/>
          </w:tcPr>
          <w:p w:rsidR="006E4D44" w:rsidRPr="00A96F77" w:rsidRDefault="006E4D44" w:rsidP="0084523F">
            <w:pPr>
              <w:rPr>
                <w:rFonts w:ascii="Arial" w:hAnsi="Arial" w:cs="Arial"/>
                <w:color w:val="FF0000"/>
                <w:sz w:val="28"/>
                <w:szCs w:val="28"/>
              </w:rPr>
            </w:pPr>
            <w:r w:rsidRPr="00A96F77">
              <w:rPr>
                <w:rFonts w:ascii="Arial" w:hAnsi="Arial" w:cs="Arial"/>
                <w:color w:val="FF0000"/>
                <w:sz w:val="28"/>
                <w:szCs w:val="28"/>
              </w:rPr>
              <w:t>6</w:t>
            </w:r>
          </w:p>
        </w:tc>
        <w:tc>
          <w:tcPr>
            <w:tcW w:w="0" w:type="auto"/>
            <w:shd w:val="clear" w:color="auto" w:fill="F8F8F8"/>
            <w:vAlign w:val="center"/>
          </w:tcPr>
          <w:p w:rsidR="006E4D44" w:rsidRPr="00A96F77" w:rsidRDefault="006E4D44" w:rsidP="0084523F">
            <w:pPr>
              <w:rPr>
                <w:rFonts w:ascii="Arial" w:hAnsi="Arial" w:cs="Arial"/>
                <w:color w:val="FF0000"/>
                <w:sz w:val="28"/>
                <w:szCs w:val="28"/>
              </w:rPr>
            </w:pPr>
            <w:r w:rsidRPr="00A96F77">
              <w:rPr>
                <w:rFonts w:ascii="Arial" w:hAnsi="Arial" w:cs="Arial"/>
                <w:color w:val="FF0000"/>
                <w:sz w:val="28"/>
                <w:szCs w:val="28"/>
              </w:rPr>
              <w:t>10: 15</w:t>
            </w:r>
          </w:p>
        </w:tc>
        <w:tc>
          <w:tcPr>
            <w:tcW w:w="0" w:type="auto"/>
            <w:shd w:val="clear" w:color="auto" w:fill="F8F8F8"/>
            <w:vAlign w:val="center"/>
          </w:tcPr>
          <w:p w:rsidR="006E4D44" w:rsidRPr="00A96F77" w:rsidRDefault="006E4D44" w:rsidP="0084523F">
            <w:pPr>
              <w:rPr>
                <w:rFonts w:ascii="Arial" w:hAnsi="Arial" w:cs="Arial"/>
                <w:color w:val="FF0000"/>
                <w:sz w:val="28"/>
                <w:szCs w:val="28"/>
              </w:rPr>
            </w:pPr>
            <w:r w:rsidRPr="00A96F77">
              <w:rPr>
                <w:rFonts w:ascii="Arial" w:hAnsi="Arial" w:cs="Arial"/>
                <w:color w:val="FF0000"/>
                <w:sz w:val="28"/>
                <w:szCs w:val="28"/>
              </w:rPr>
              <w:t>14</w:t>
            </w:r>
          </w:p>
        </w:tc>
      </w:tr>
      <w:tr w:rsidR="006E4D44" w:rsidRPr="00A96F77" w:rsidTr="0084523F">
        <w:trPr>
          <w:tblCellSpacing w:w="0" w:type="dxa"/>
        </w:trPr>
        <w:tc>
          <w:tcPr>
            <w:tcW w:w="0" w:type="auto"/>
            <w:shd w:val="clear" w:color="auto" w:fill="FFFFFF"/>
            <w:vAlign w:val="center"/>
          </w:tcPr>
          <w:p w:rsidR="006E4D44" w:rsidRPr="00A96F77" w:rsidRDefault="006E4D44" w:rsidP="0084523F">
            <w:pPr>
              <w:rPr>
                <w:rFonts w:ascii="Arial" w:hAnsi="Arial" w:cs="Arial"/>
                <w:color w:val="000000"/>
                <w:sz w:val="28"/>
                <w:szCs w:val="28"/>
              </w:rPr>
            </w:pPr>
            <w:r>
              <w:rPr>
                <w:rFonts w:ascii="Arial" w:hAnsi="Arial" w:cs="Arial"/>
                <w:color w:val="000000"/>
                <w:sz w:val="28"/>
                <w:szCs w:val="28"/>
              </w:rPr>
              <w:t>6</w:t>
            </w:r>
            <w:r w:rsidRPr="00A96F77">
              <w:rPr>
                <w:rFonts w:ascii="Arial" w:hAnsi="Arial" w:cs="Arial"/>
                <w:color w:val="000000"/>
                <w:sz w:val="28"/>
                <w:szCs w:val="28"/>
              </w:rPr>
              <w:t>.</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Štěměchy</w:t>
            </w:r>
          </w:p>
        </w:tc>
        <w:tc>
          <w:tcPr>
            <w:tcW w:w="601" w:type="dxa"/>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11</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3</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3</w:t>
            </w:r>
          </w:p>
        </w:tc>
        <w:tc>
          <w:tcPr>
            <w:tcW w:w="451" w:type="dxa"/>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5</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14: 20</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12</w:t>
            </w:r>
          </w:p>
        </w:tc>
      </w:tr>
      <w:tr w:rsidR="006E4D44" w:rsidRPr="00A96F77" w:rsidTr="0084523F">
        <w:trPr>
          <w:tblCellSpacing w:w="0" w:type="dxa"/>
        </w:trPr>
        <w:tc>
          <w:tcPr>
            <w:tcW w:w="0" w:type="auto"/>
            <w:shd w:val="clear" w:color="auto" w:fill="F8F8F8"/>
            <w:vAlign w:val="center"/>
          </w:tcPr>
          <w:p w:rsidR="006E4D44" w:rsidRPr="00A96F77" w:rsidRDefault="006E4D44" w:rsidP="0084523F">
            <w:pPr>
              <w:rPr>
                <w:rFonts w:ascii="Arial" w:hAnsi="Arial" w:cs="Arial"/>
                <w:color w:val="000000"/>
                <w:sz w:val="28"/>
                <w:szCs w:val="28"/>
              </w:rPr>
            </w:pPr>
            <w:r>
              <w:rPr>
                <w:rFonts w:ascii="Arial" w:hAnsi="Arial" w:cs="Arial"/>
                <w:color w:val="000000"/>
                <w:sz w:val="28"/>
                <w:szCs w:val="28"/>
              </w:rPr>
              <w:t>7</w:t>
            </w:r>
            <w:r w:rsidRPr="00A96F77">
              <w:rPr>
                <w:rFonts w:ascii="Arial" w:hAnsi="Arial" w:cs="Arial"/>
                <w:color w:val="000000"/>
                <w:sz w:val="28"/>
                <w:szCs w:val="28"/>
              </w:rPr>
              <w:t>.</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Rokytnice B</w:t>
            </w:r>
          </w:p>
        </w:tc>
        <w:tc>
          <w:tcPr>
            <w:tcW w:w="601" w:type="dxa"/>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12</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3</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2</w:t>
            </w:r>
          </w:p>
        </w:tc>
        <w:tc>
          <w:tcPr>
            <w:tcW w:w="451" w:type="dxa"/>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7</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23: 30</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11</w:t>
            </w:r>
          </w:p>
        </w:tc>
      </w:tr>
      <w:tr w:rsidR="006E4D44" w:rsidRPr="00A96F77" w:rsidTr="0084523F">
        <w:trPr>
          <w:tblCellSpacing w:w="0" w:type="dxa"/>
        </w:trPr>
        <w:tc>
          <w:tcPr>
            <w:tcW w:w="0" w:type="auto"/>
            <w:shd w:val="clear" w:color="auto" w:fill="FFFFFF"/>
            <w:vAlign w:val="center"/>
          </w:tcPr>
          <w:p w:rsidR="006E4D44" w:rsidRPr="00A96F77" w:rsidRDefault="006E4D44" w:rsidP="0084523F">
            <w:pPr>
              <w:rPr>
                <w:rFonts w:ascii="Arial" w:hAnsi="Arial" w:cs="Arial"/>
                <w:color w:val="000000"/>
                <w:sz w:val="28"/>
                <w:szCs w:val="28"/>
              </w:rPr>
            </w:pPr>
            <w:r>
              <w:rPr>
                <w:rFonts w:ascii="Arial" w:hAnsi="Arial" w:cs="Arial"/>
                <w:color w:val="000000"/>
                <w:sz w:val="28"/>
                <w:szCs w:val="28"/>
              </w:rPr>
              <w:t>8</w:t>
            </w:r>
            <w:r w:rsidRPr="00A96F77">
              <w:rPr>
                <w:rFonts w:ascii="Arial" w:hAnsi="Arial" w:cs="Arial"/>
                <w:color w:val="000000"/>
                <w:sz w:val="28"/>
                <w:szCs w:val="28"/>
              </w:rPr>
              <w:t>.</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Kouty B</w:t>
            </w:r>
          </w:p>
        </w:tc>
        <w:tc>
          <w:tcPr>
            <w:tcW w:w="601" w:type="dxa"/>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11</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2</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3</w:t>
            </w:r>
          </w:p>
        </w:tc>
        <w:tc>
          <w:tcPr>
            <w:tcW w:w="451" w:type="dxa"/>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6</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9: 21</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9</w:t>
            </w:r>
          </w:p>
        </w:tc>
      </w:tr>
      <w:tr w:rsidR="006E4D44" w:rsidRPr="00A96F77" w:rsidTr="0084523F">
        <w:trPr>
          <w:tblCellSpacing w:w="0" w:type="dxa"/>
        </w:trPr>
        <w:tc>
          <w:tcPr>
            <w:tcW w:w="0" w:type="auto"/>
            <w:shd w:val="clear" w:color="auto" w:fill="FFFFFF"/>
            <w:vAlign w:val="center"/>
          </w:tcPr>
          <w:p w:rsidR="006E4D44" w:rsidRPr="00A96F77" w:rsidRDefault="006E4D44" w:rsidP="0084523F">
            <w:pPr>
              <w:rPr>
                <w:rFonts w:ascii="Arial" w:hAnsi="Arial" w:cs="Arial"/>
                <w:color w:val="000000"/>
                <w:sz w:val="28"/>
                <w:szCs w:val="28"/>
              </w:rPr>
            </w:pPr>
            <w:r>
              <w:rPr>
                <w:rFonts w:ascii="Arial" w:hAnsi="Arial" w:cs="Arial"/>
                <w:color w:val="000000"/>
                <w:sz w:val="28"/>
                <w:szCs w:val="28"/>
              </w:rPr>
              <w:t>9</w:t>
            </w:r>
            <w:r w:rsidRPr="00A96F77">
              <w:rPr>
                <w:rFonts w:ascii="Arial" w:hAnsi="Arial" w:cs="Arial"/>
                <w:color w:val="000000"/>
                <w:sz w:val="28"/>
                <w:szCs w:val="28"/>
              </w:rPr>
              <w:t>.</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Lesonice B</w:t>
            </w:r>
          </w:p>
        </w:tc>
        <w:tc>
          <w:tcPr>
            <w:tcW w:w="601" w:type="dxa"/>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11</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Pr>
                <w:rFonts w:ascii="Arial" w:hAnsi="Arial" w:cs="Arial"/>
                <w:color w:val="000000"/>
                <w:sz w:val="28"/>
                <w:szCs w:val="28"/>
              </w:rPr>
              <w:t>1</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3</w:t>
            </w:r>
          </w:p>
        </w:tc>
        <w:tc>
          <w:tcPr>
            <w:tcW w:w="451" w:type="dxa"/>
            <w:shd w:val="clear" w:color="auto" w:fill="FFFFFF"/>
            <w:vAlign w:val="center"/>
          </w:tcPr>
          <w:p w:rsidR="006E4D44" w:rsidRPr="00A96F77" w:rsidRDefault="006E4D44" w:rsidP="0084523F">
            <w:pPr>
              <w:rPr>
                <w:rFonts w:ascii="Arial" w:hAnsi="Arial" w:cs="Arial"/>
                <w:color w:val="000000"/>
                <w:sz w:val="28"/>
                <w:szCs w:val="28"/>
              </w:rPr>
            </w:pPr>
            <w:r>
              <w:rPr>
                <w:rFonts w:ascii="Arial" w:hAnsi="Arial" w:cs="Arial"/>
                <w:color w:val="000000"/>
                <w:sz w:val="28"/>
                <w:szCs w:val="28"/>
              </w:rPr>
              <w:t>7</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w:t>
            </w:r>
            <w:r>
              <w:rPr>
                <w:rFonts w:ascii="Arial" w:hAnsi="Arial" w:cs="Arial"/>
                <w:color w:val="000000"/>
                <w:sz w:val="28"/>
                <w:szCs w:val="28"/>
              </w:rPr>
              <w:t>1</w:t>
            </w:r>
            <w:r w:rsidRPr="00A96F77">
              <w:rPr>
                <w:rFonts w:ascii="Arial" w:hAnsi="Arial" w:cs="Arial"/>
                <w:color w:val="000000"/>
                <w:sz w:val="28"/>
                <w:szCs w:val="28"/>
              </w:rPr>
              <w:t>: 2</w:t>
            </w:r>
            <w:r>
              <w:rPr>
                <w:rFonts w:ascii="Arial" w:hAnsi="Arial" w:cs="Arial"/>
                <w:color w:val="000000"/>
                <w:sz w:val="28"/>
                <w:szCs w:val="28"/>
              </w:rPr>
              <w:t>6</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9</w:t>
            </w:r>
          </w:p>
        </w:tc>
      </w:tr>
    </w:tbl>
    <w:p w:rsidR="006E4D44" w:rsidRDefault="006E4D44" w:rsidP="006E4D44">
      <w:pPr>
        <w:rPr>
          <w:b/>
        </w:rPr>
      </w:pPr>
    </w:p>
    <w:p w:rsidR="00F100C5" w:rsidRDefault="00F100C5" w:rsidP="006E4D44">
      <w:pPr>
        <w:rPr>
          <w:b/>
        </w:rPr>
      </w:pPr>
    </w:p>
    <w:p w:rsidR="00F100C5" w:rsidRDefault="00F100C5" w:rsidP="006E4D44">
      <w:pPr>
        <w:rPr>
          <w:b/>
        </w:rPr>
      </w:pPr>
    </w:p>
    <w:p w:rsidR="00F100C5" w:rsidRDefault="00F100C5" w:rsidP="006E4D44">
      <w:pPr>
        <w:rPr>
          <w:b/>
        </w:rPr>
      </w:pPr>
    </w:p>
    <w:p w:rsidR="006E4D44" w:rsidRPr="004D7C4E" w:rsidRDefault="006E4D44" w:rsidP="006E4D44">
      <w:pPr>
        <w:rPr>
          <w:b/>
        </w:rPr>
      </w:pPr>
      <w:r w:rsidRPr="004D7C4E">
        <w:rPr>
          <w:b/>
        </w:rPr>
        <w:t>Mladší žáci</w:t>
      </w:r>
    </w:p>
    <w:p w:rsidR="006E4D44" w:rsidRDefault="006E4D44" w:rsidP="00F100C5">
      <w:pPr>
        <w:jc w:val="both"/>
      </w:pPr>
      <w:r>
        <w:t>Mužstvo žáků nám udělalo na podzim největší radost a předvedlo největší zlepšení. Práce trenérů Pavla Šabatky a Ivoše Papouška a především píle jednotlivých hráčů začala přinášet ovoce.  Kluci ve většině zápasů podali pěkný výkon. Jediný výpadek přišel v zápase s jasně vedoucím týmem Výčap. Hlavním tahounem týmu byl střelec Kabelka.</w:t>
      </w:r>
    </w:p>
    <w:p w:rsidR="006E4D44" w:rsidRDefault="006E4D44" w:rsidP="00F100C5">
      <w:pPr>
        <w:jc w:val="both"/>
        <w:rPr>
          <w:b/>
        </w:rPr>
      </w:pPr>
    </w:p>
    <w:p w:rsidR="006E4D44" w:rsidRPr="0060536E" w:rsidRDefault="006E4D44" w:rsidP="006E4D44">
      <w:pPr>
        <w:rPr>
          <w:b/>
        </w:rPr>
      </w:pPr>
      <w:r>
        <w:rPr>
          <w:b/>
        </w:rPr>
        <w:t>Nejlepší s</w:t>
      </w:r>
      <w:r w:rsidRPr="00656D62">
        <w:rPr>
          <w:b/>
        </w:rPr>
        <w:t>třelci branek:</w:t>
      </w:r>
    </w:p>
    <w:p w:rsidR="00F100C5" w:rsidRPr="00EC692B" w:rsidRDefault="006E4D44" w:rsidP="006E4D44">
      <w:r>
        <w:t>Kabelka - 22</w:t>
      </w:r>
      <w:r w:rsidRPr="00656D62">
        <w:t xml:space="preserve"> </w:t>
      </w:r>
      <w:r>
        <w:t xml:space="preserve">    Konya M. - 8     Trnka M. - 7    Konya V. - 5     Trnka  L. - 5 </w:t>
      </w:r>
      <w:r w:rsidRPr="00656D62">
        <w:t xml:space="preserve"> </w:t>
      </w:r>
      <w:r>
        <w:t xml:space="preserve">                       </w:t>
      </w:r>
    </w:p>
    <w:p w:rsidR="00F100C5" w:rsidRDefault="00F100C5" w:rsidP="006E4D44">
      <w:pPr>
        <w:rPr>
          <w:b/>
          <w:sz w:val="28"/>
          <w:szCs w:val="28"/>
        </w:rPr>
      </w:pPr>
    </w:p>
    <w:p w:rsidR="001F267F" w:rsidRDefault="001F267F" w:rsidP="006E4D44">
      <w:pPr>
        <w:rPr>
          <w:b/>
          <w:sz w:val="28"/>
          <w:szCs w:val="28"/>
        </w:rPr>
      </w:pPr>
    </w:p>
    <w:p w:rsidR="001F267F" w:rsidRDefault="001F267F" w:rsidP="006E4D44">
      <w:pPr>
        <w:rPr>
          <w:b/>
          <w:sz w:val="28"/>
          <w:szCs w:val="28"/>
        </w:rPr>
      </w:pPr>
    </w:p>
    <w:p w:rsidR="006E4D44" w:rsidRDefault="006E4D44" w:rsidP="006E4D44">
      <w:pPr>
        <w:rPr>
          <w:b/>
          <w:sz w:val="28"/>
          <w:szCs w:val="28"/>
        </w:rPr>
      </w:pPr>
      <w:r w:rsidRPr="004F3942">
        <w:rPr>
          <w:b/>
          <w:sz w:val="28"/>
          <w:szCs w:val="28"/>
        </w:rPr>
        <w:lastRenderedPageBreak/>
        <w:t>Tabulka po podzimní části</w:t>
      </w:r>
      <w:r>
        <w:rPr>
          <w:b/>
          <w:sz w:val="28"/>
          <w:szCs w:val="28"/>
        </w:rPr>
        <w:t>:</w:t>
      </w:r>
    </w:p>
    <w:p w:rsidR="006E4D44" w:rsidRDefault="006E4D44" w:rsidP="006E4D44"/>
    <w:tbl>
      <w:tblPr>
        <w:tblW w:w="6254" w:type="dxa"/>
        <w:jc w:val="center"/>
        <w:tblCellSpacing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5" w:type="dxa"/>
          <w:left w:w="15" w:type="dxa"/>
          <w:bottom w:w="15" w:type="dxa"/>
          <w:right w:w="15" w:type="dxa"/>
        </w:tblCellMar>
        <w:tblLook w:val="04A0"/>
      </w:tblPr>
      <w:tblGrid>
        <w:gridCol w:w="578"/>
        <w:gridCol w:w="2688"/>
        <w:gridCol w:w="463"/>
        <w:gridCol w:w="308"/>
        <w:gridCol w:w="230"/>
        <w:gridCol w:w="463"/>
        <w:gridCol w:w="1043"/>
        <w:gridCol w:w="481"/>
      </w:tblGrid>
      <w:tr w:rsidR="006E4D44" w:rsidRPr="00A96F77" w:rsidTr="0084523F">
        <w:trPr>
          <w:tblCellSpacing w:w="0" w:type="dxa"/>
          <w:jc w:val="center"/>
        </w:trPr>
        <w:tc>
          <w:tcPr>
            <w:tcW w:w="0" w:type="auto"/>
            <w:shd w:val="clear" w:color="auto" w:fill="FFFFFF"/>
            <w:vAlign w:val="center"/>
          </w:tcPr>
          <w:p w:rsidR="006E4D44" w:rsidRPr="00A96F77" w:rsidRDefault="006E4D44" w:rsidP="0084523F">
            <w:pPr>
              <w:rPr>
                <w:rFonts w:ascii="Arial" w:hAnsi="Arial" w:cs="Arial"/>
                <w:color w:val="000000"/>
                <w:sz w:val="28"/>
                <w:szCs w:val="28"/>
              </w:rPr>
            </w:pPr>
            <w:r>
              <w:rPr>
                <w:rFonts w:ascii="Arial" w:hAnsi="Arial" w:cs="Arial"/>
                <w:color w:val="000000"/>
                <w:sz w:val="28"/>
                <w:szCs w:val="28"/>
              </w:rPr>
              <w:t>1</w:t>
            </w:r>
            <w:r w:rsidRPr="00A96F77">
              <w:rPr>
                <w:rFonts w:ascii="Arial" w:hAnsi="Arial" w:cs="Arial"/>
                <w:color w:val="000000"/>
                <w:sz w:val="28"/>
                <w:szCs w:val="28"/>
              </w:rPr>
              <w:t>.</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Výčapy</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10</w:t>
            </w:r>
          </w:p>
        </w:tc>
        <w:tc>
          <w:tcPr>
            <w:tcW w:w="308" w:type="dxa"/>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9</w:t>
            </w:r>
          </w:p>
        </w:tc>
        <w:tc>
          <w:tcPr>
            <w:tcW w:w="230" w:type="dxa"/>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0</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89: 10</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28</w:t>
            </w:r>
          </w:p>
        </w:tc>
      </w:tr>
      <w:tr w:rsidR="006E4D44" w:rsidRPr="00A96F77" w:rsidTr="0084523F">
        <w:trPr>
          <w:tblCellSpacing w:w="0" w:type="dxa"/>
          <w:jc w:val="center"/>
        </w:trPr>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2.</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Třebelovice</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10</w:t>
            </w:r>
          </w:p>
        </w:tc>
        <w:tc>
          <w:tcPr>
            <w:tcW w:w="308" w:type="dxa"/>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8</w:t>
            </w:r>
          </w:p>
        </w:tc>
        <w:tc>
          <w:tcPr>
            <w:tcW w:w="230" w:type="dxa"/>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0</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2</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73: 19</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24</w:t>
            </w:r>
          </w:p>
        </w:tc>
      </w:tr>
      <w:tr w:rsidR="006E4D44" w:rsidRPr="00A96F77" w:rsidTr="0084523F">
        <w:trPr>
          <w:tblCellSpacing w:w="0" w:type="dxa"/>
          <w:jc w:val="center"/>
        </w:trPr>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3.</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Třebenice</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10</w:t>
            </w:r>
          </w:p>
        </w:tc>
        <w:tc>
          <w:tcPr>
            <w:tcW w:w="308" w:type="dxa"/>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8</w:t>
            </w:r>
          </w:p>
        </w:tc>
        <w:tc>
          <w:tcPr>
            <w:tcW w:w="230" w:type="dxa"/>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0</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2</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55: 13</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24</w:t>
            </w:r>
          </w:p>
        </w:tc>
      </w:tr>
      <w:tr w:rsidR="006E4D44" w:rsidRPr="00A96F77" w:rsidTr="0084523F">
        <w:trPr>
          <w:tblCellSpacing w:w="0" w:type="dxa"/>
          <w:jc w:val="center"/>
        </w:trPr>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4.</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Jakubov</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10</w:t>
            </w:r>
          </w:p>
        </w:tc>
        <w:tc>
          <w:tcPr>
            <w:tcW w:w="308" w:type="dxa"/>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6</w:t>
            </w:r>
          </w:p>
        </w:tc>
        <w:tc>
          <w:tcPr>
            <w:tcW w:w="230" w:type="dxa"/>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2</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2</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48: 24</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20</w:t>
            </w:r>
          </w:p>
        </w:tc>
      </w:tr>
      <w:tr w:rsidR="006E4D44" w:rsidRPr="00A96F77" w:rsidTr="0084523F">
        <w:trPr>
          <w:tblCellSpacing w:w="0" w:type="dxa"/>
          <w:jc w:val="center"/>
        </w:trPr>
        <w:tc>
          <w:tcPr>
            <w:tcW w:w="0" w:type="auto"/>
            <w:shd w:val="clear" w:color="auto" w:fill="FFFFFF"/>
            <w:vAlign w:val="center"/>
          </w:tcPr>
          <w:p w:rsidR="006E4D44" w:rsidRPr="00A96F77" w:rsidRDefault="006E4D44" w:rsidP="0084523F">
            <w:pPr>
              <w:rPr>
                <w:rFonts w:ascii="Arial" w:hAnsi="Arial" w:cs="Arial"/>
                <w:color w:val="FF0000"/>
                <w:sz w:val="28"/>
                <w:szCs w:val="28"/>
              </w:rPr>
            </w:pPr>
            <w:r w:rsidRPr="00A96F77">
              <w:rPr>
                <w:rFonts w:ascii="Arial" w:hAnsi="Arial" w:cs="Arial"/>
                <w:color w:val="FF0000"/>
                <w:sz w:val="28"/>
                <w:szCs w:val="28"/>
              </w:rPr>
              <w:t>5.</w:t>
            </w:r>
          </w:p>
        </w:tc>
        <w:tc>
          <w:tcPr>
            <w:tcW w:w="0" w:type="auto"/>
            <w:shd w:val="clear" w:color="auto" w:fill="FFFFFF"/>
            <w:vAlign w:val="center"/>
          </w:tcPr>
          <w:p w:rsidR="006E4D44" w:rsidRPr="00A96F77" w:rsidRDefault="006E4D44" w:rsidP="0084523F">
            <w:pPr>
              <w:rPr>
                <w:rFonts w:ascii="Arial" w:hAnsi="Arial" w:cs="Arial"/>
                <w:color w:val="FF0000"/>
                <w:sz w:val="28"/>
                <w:szCs w:val="28"/>
              </w:rPr>
            </w:pPr>
            <w:r w:rsidRPr="00A96F77">
              <w:rPr>
                <w:rFonts w:ascii="Arial" w:hAnsi="Arial" w:cs="Arial"/>
                <w:color w:val="FF0000"/>
                <w:sz w:val="28"/>
                <w:szCs w:val="28"/>
              </w:rPr>
              <w:t>Blatnice</w:t>
            </w:r>
          </w:p>
        </w:tc>
        <w:tc>
          <w:tcPr>
            <w:tcW w:w="0" w:type="auto"/>
            <w:shd w:val="clear" w:color="auto" w:fill="FFFFFF"/>
            <w:vAlign w:val="center"/>
          </w:tcPr>
          <w:p w:rsidR="006E4D44" w:rsidRPr="00A96F77" w:rsidRDefault="006E4D44" w:rsidP="0084523F">
            <w:pPr>
              <w:rPr>
                <w:rFonts w:ascii="Arial" w:hAnsi="Arial" w:cs="Arial"/>
                <w:color w:val="FF0000"/>
                <w:sz w:val="28"/>
                <w:szCs w:val="28"/>
              </w:rPr>
            </w:pPr>
            <w:r w:rsidRPr="00A96F77">
              <w:rPr>
                <w:rFonts w:ascii="Arial" w:hAnsi="Arial" w:cs="Arial"/>
                <w:color w:val="FF0000"/>
                <w:sz w:val="28"/>
                <w:szCs w:val="28"/>
              </w:rPr>
              <w:t>10</w:t>
            </w:r>
          </w:p>
        </w:tc>
        <w:tc>
          <w:tcPr>
            <w:tcW w:w="308" w:type="dxa"/>
            <w:shd w:val="clear" w:color="auto" w:fill="FFFFFF"/>
            <w:vAlign w:val="center"/>
          </w:tcPr>
          <w:p w:rsidR="006E4D44" w:rsidRPr="00A96F77" w:rsidRDefault="006E4D44" w:rsidP="0084523F">
            <w:pPr>
              <w:rPr>
                <w:rFonts w:ascii="Arial" w:hAnsi="Arial" w:cs="Arial"/>
                <w:color w:val="FF0000"/>
                <w:sz w:val="28"/>
                <w:szCs w:val="28"/>
              </w:rPr>
            </w:pPr>
            <w:r w:rsidRPr="00A96F77">
              <w:rPr>
                <w:rFonts w:ascii="Arial" w:hAnsi="Arial" w:cs="Arial"/>
                <w:color w:val="FF0000"/>
                <w:sz w:val="28"/>
                <w:szCs w:val="28"/>
              </w:rPr>
              <w:t>6</w:t>
            </w:r>
          </w:p>
        </w:tc>
        <w:tc>
          <w:tcPr>
            <w:tcW w:w="230" w:type="dxa"/>
            <w:shd w:val="clear" w:color="auto" w:fill="FFFFFF"/>
            <w:vAlign w:val="center"/>
          </w:tcPr>
          <w:p w:rsidR="006E4D44" w:rsidRPr="00A96F77" w:rsidRDefault="006E4D44" w:rsidP="0084523F">
            <w:pPr>
              <w:rPr>
                <w:rFonts w:ascii="Arial" w:hAnsi="Arial" w:cs="Arial"/>
                <w:color w:val="FF0000"/>
                <w:sz w:val="28"/>
                <w:szCs w:val="28"/>
              </w:rPr>
            </w:pPr>
            <w:r w:rsidRPr="00A96F77">
              <w:rPr>
                <w:rFonts w:ascii="Arial" w:hAnsi="Arial" w:cs="Arial"/>
                <w:color w:val="FF0000"/>
                <w:sz w:val="28"/>
                <w:szCs w:val="28"/>
              </w:rPr>
              <w:t>0</w:t>
            </w:r>
          </w:p>
        </w:tc>
        <w:tc>
          <w:tcPr>
            <w:tcW w:w="0" w:type="auto"/>
            <w:shd w:val="clear" w:color="auto" w:fill="FFFFFF"/>
            <w:vAlign w:val="center"/>
          </w:tcPr>
          <w:p w:rsidR="006E4D44" w:rsidRPr="00A96F77" w:rsidRDefault="006E4D44" w:rsidP="0084523F">
            <w:pPr>
              <w:rPr>
                <w:rFonts w:ascii="Arial" w:hAnsi="Arial" w:cs="Arial"/>
                <w:color w:val="FF0000"/>
                <w:sz w:val="28"/>
                <w:szCs w:val="28"/>
              </w:rPr>
            </w:pPr>
            <w:r w:rsidRPr="00A96F77">
              <w:rPr>
                <w:rFonts w:ascii="Arial" w:hAnsi="Arial" w:cs="Arial"/>
                <w:color w:val="FF0000"/>
                <w:sz w:val="28"/>
                <w:szCs w:val="28"/>
              </w:rPr>
              <w:t>4</w:t>
            </w:r>
          </w:p>
        </w:tc>
        <w:tc>
          <w:tcPr>
            <w:tcW w:w="0" w:type="auto"/>
            <w:shd w:val="clear" w:color="auto" w:fill="FFFFFF"/>
            <w:vAlign w:val="center"/>
          </w:tcPr>
          <w:p w:rsidR="006E4D44" w:rsidRPr="00A96F77" w:rsidRDefault="006E4D44" w:rsidP="0084523F">
            <w:pPr>
              <w:rPr>
                <w:rFonts w:ascii="Arial" w:hAnsi="Arial" w:cs="Arial"/>
                <w:color w:val="FF0000"/>
                <w:sz w:val="28"/>
                <w:szCs w:val="28"/>
              </w:rPr>
            </w:pPr>
            <w:r w:rsidRPr="00A96F77">
              <w:rPr>
                <w:rFonts w:ascii="Arial" w:hAnsi="Arial" w:cs="Arial"/>
                <w:color w:val="FF0000"/>
                <w:sz w:val="28"/>
                <w:szCs w:val="28"/>
              </w:rPr>
              <w:t>50: 35</w:t>
            </w:r>
          </w:p>
        </w:tc>
        <w:tc>
          <w:tcPr>
            <w:tcW w:w="0" w:type="auto"/>
            <w:shd w:val="clear" w:color="auto" w:fill="FFFFFF"/>
            <w:vAlign w:val="center"/>
          </w:tcPr>
          <w:p w:rsidR="006E4D44" w:rsidRPr="00A96F77" w:rsidRDefault="006E4D44" w:rsidP="0084523F">
            <w:pPr>
              <w:rPr>
                <w:rFonts w:ascii="Arial" w:hAnsi="Arial" w:cs="Arial"/>
                <w:color w:val="FF0000"/>
                <w:sz w:val="28"/>
                <w:szCs w:val="28"/>
              </w:rPr>
            </w:pPr>
            <w:r w:rsidRPr="00A96F77">
              <w:rPr>
                <w:rFonts w:ascii="Arial" w:hAnsi="Arial" w:cs="Arial"/>
                <w:color w:val="FF0000"/>
                <w:sz w:val="28"/>
                <w:szCs w:val="28"/>
              </w:rPr>
              <w:t>18</w:t>
            </w:r>
          </w:p>
        </w:tc>
      </w:tr>
      <w:tr w:rsidR="006E4D44" w:rsidRPr="00A96F77" w:rsidTr="0084523F">
        <w:trPr>
          <w:tblCellSpacing w:w="0" w:type="dxa"/>
          <w:jc w:val="center"/>
        </w:trPr>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6.</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Myslibořice</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10</w:t>
            </w:r>
          </w:p>
        </w:tc>
        <w:tc>
          <w:tcPr>
            <w:tcW w:w="308" w:type="dxa"/>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5</w:t>
            </w:r>
          </w:p>
        </w:tc>
        <w:tc>
          <w:tcPr>
            <w:tcW w:w="230" w:type="dxa"/>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0</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5</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47: 35</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15</w:t>
            </w:r>
          </w:p>
        </w:tc>
      </w:tr>
      <w:tr w:rsidR="006E4D44" w:rsidRPr="00A96F77" w:rsidTr="0084523F">
        <w:trPr>
          <w:tblCellSpacing w:w="0" w:type="dxa"/>
          <w:jc w:val="center"/>
        </w:trPr>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7.</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Předín</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10</w:t>
            </w:r>
          </w:p>
        </w:tc>
        <w:tc>
          <w:tcPr>
            <w:tcW w:w="308" w:type="dxa"/>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4</w:t>
            </w:r>
          </w:p>
        </w:tc>
        <w:tc>
          <w:tcPr>
            <w:tcW w:w="230" w:type="dxa"/>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5</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38: 34</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13</w:t>
            </w:r>
          </w:p>
        </w:tc>
      </w:tr>
      <w:tr w:rsidR="006E4D44" w:rsidRPr="00A96F77" w:rsidTr="0084523F">
        <w:trPr>
          <w:tblCellSpacing w:w="0" w:type="dxa"/>
          <w:jc w:val="center"/>
        </w:trPr>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8.</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Čáslavice-Sádek</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10</w:t>
            </w:r>
          </w:p>
        </w:tc>
        <w:tc>
          <w:tcPr>
            <w:tcW w:w="308" w:type="dxa"/>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4</w:t>
            </w:r>
          </w:p>
        </w:tc>
        <w:tc>
          <w:tcPr>
            <w:tcW w:w="230" w:type="dxa"/>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0</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6</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41: 40</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12</w:t>
            </w:r>
          </w:p>
        </w:tc>
      </w:tr>
      <w:tr w:rsidR="006E4D44" w:rsidRPr="00A96F77" w:rsidTr="0084523F">
        <w:trPr>
          <w:tblCellSpacing w:w="0" w:type="dxa"/>
          <w:jc w:val="center"/>
        </w:trPr>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9.</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Rudíkov-Trnava</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10</w:t>
            </w:r>
          </w:p>
        </w:tc>
        <w:tc>
          <w:tcPr>
            <w:tcW w:w="308" w:type="dxa"/>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2</w:t>
            </w:r>
          </w:p>
        </w:tc>
        <w:tc>
          <w:tcPr>
            <w:tcW w:w="230" w:type="dxa"/>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0</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8</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31: 52</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6</w:t>
            </w:r>
          </w:p>
        </w:tc>
      </w:tr>
      <w:tr w:rsidR="006E4D44" w:rsidRPr="00A96F77" w:rsidTr="0084523F">
        <w:trPr>
          <w:tblCellSpacing w:w="0" w:type="dxa"/>
          <w:jc w:val="center"/>
        </w:trPr>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10.</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Rapotice</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10</w:t>
            </w:r>
          </w:p>
        </w:tc>
        <w:tc>
          <w:tcPr>
            <w:tcW w:w="308" w:type="dxa"/>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w:t>
            </w:r>
          </w:p>
        </w:tc>
        <w:tc>
          <w:tcPr>
            <w:tcW w:w="230" w:type="dxa"/>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0</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9</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13: 74</w:t>
            </w:r>
          </w:p>
        </w:tc>
        <w:tc>
          <w:tcPr>
            <w:tcW w:w="0" w:type="auto"/>
            <w:shd w:val="clear" w:color="auto" w:fill="F8F8F8"/>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3</w:t>
            </w:r>
          </w:p>
        </w:tc>
      </w:tr>
      <w:tr w:rsidR="006E4D44" w:rsidRPr="00A96F77" w:rsidTr="0084523F">
        <w:trPr>
          <w:tblCellSpacing w:w="0" w:type="dxa"/>
          <w:jc w:val="center"/>
        </w:trPr>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11.</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Studenec</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10</w:t>
            </w:r>
          </w:p>
        </w:tc>
        <w:tc>
          <w:tcPr>
            <w:tcW w:w="308" w:type="dxa"/>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0</w:t>
            </w:r>
          </w:p>
        </w:tc>
        <w:tc>
          <w:tcPr>
            <w:tcW w:w="230" w:type="dxa"/>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0</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10</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5:154</w:t>
            </w:r>
          </w:p>
        </w:tc>
        <w:tc>
          <w:tcPr>
            <w:tcW w:w="0" w:type="auto"/>
            <w:shd w:val="clear" w:color="auto" w:fill="FFFFFF"/>
            <w:vAlign w:val="center"/>
          </w:tcPr>
          <w:p w:rsidR="006E4D44" w:rsidRPr="00A96F77" w:rsidRDefault="006E4D44" w:rsidP="0084523F">
            <w:pPr>
              <w:rPr>
                <w:rFonts w:ascii="Arial" w:hAnsi="Arial" w:cs="Arial"/>
                <w:color w:val="000000"/>
                <w:sz w:val="28"/>
                <w:szCs w:val="28"/>
              </w:rPr>
            </w:pPr>
            <w:r w:rsidRPr="00A96F77">
              <w:rPr>
                <w:rFonts w:ascii="Arial" w:hAnsi="Arial" w:cs="Arial"/>
                <w:color w:val="000000"/>
                <w:sz w:val="28"/>
                <w:szCs w:val="28"/>
              </w:rPr>
              <w:t>0</w:t>
            </w:r>
          </w:p>
        </w:tc>
      </w:tr>
    </w:tbl>
    <w:p w:rsidR="006E4D44" w:rsidRDefault="006E4D44" w:rsidP="006E4D44"/>
    <w:p w:rsidR="006E4D44" w:rsidRDefault="006E4D44" w:rsidP="006E4D44"/>
    <w:p w:rsidR="006E4D44" w:rsidRDefault="006E4D44" w:rsidP="00F100C5">
      <w:pPr>
        <w:jc w:val="both"/>
      </w:pPr>
      <w:r>
        <w:t>Na závěr bychom chtěli poděkovat obci za nadstandartní podmínky, které nám vytváří a všem občanům naší obce popřát příjemné prožití vánočních  svátků a hodně úspěchů v novém roce 2010.</w:t>
      </w:r>
    </w:p>
    <w:p w:rsidR="006E4D44" w:rsidRDefault="006E4D44" w:rsidP="00F100C5">
      <w:pPr>
        <w:jc w:val="both"/>
      </w:pPr>
    </w:p>
    <w:p w:rsidR="006E4D44" w:rsidRDefault="00E2443D" w:rsidP="0027405D">
      <w:pPr>
        <w:jc w:val="both"/>
        <w:rPr>
          <w:b/>
          <w:sz w:val="28"/>
          <w:szCs w:val="28"/>
        </w:rPr>
      </w:pPr>
      <w:r>
        <w:rPr>
          <w:b/>
          <w:noProof/>
          <w:sz w:val="28"/>
          <w:szCs w:val="28"/>
        </w:rPr>
        <w:drawing>
          <wp:anchor distT="180340" distB="180340" distL="114300" distR="396240" simplePos="0" relativeHeight="251698176" behindDoc="0" locked="0" layoutInCell="1" allowOverlap="1">
            <wp:simplePos x="0" y="0"/>
            <wp:positionH relativeFrom="column">
              <wp:posOffset>1461135</wp:posOffset>
            </wp:positionH>
            <wp:positionV relativeFrom="paragraph">
              <wp:posOffset>41275</wp:posOffset>
            </wp:positionV>
            <wp:extent cx="1028700" cy="1457325"/>
            <wp:effectExtent l="19050" t="0" r="0" b="0"/>
            <wp:wrapSquare wrapText="bothSides"/>
            <wp:docPr id="113" name="obrázek 113" descr="BD0001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BD00013_"/>
                    <pic:cNvPicPr>
                      <a:picLocks noChangeAspect="1" noChangeArrowheads="1"/>
                    </pic:cNvPicPr>
                  </pic:nvPicPr>
                  <pic:blipFill>
                    <a:blip r:embed="rId24" cstate="print">
                      <a:lum bright="36000" contrast="-6000"/>
                    </a:blip>
                    <a:srcRect/>
                    <a:stretch>
                      <a:fillRect/>
                    </a:stretch>
                  </pic:blipFill>
                  <pic:spPr bwMode="auto">
                    <a:xfrm>
                      <a:off x="0" y="0"/>
                      <a:ext cx="1028700" cy="1457325"/>
                    </a:xfrm>
                    <a:prstGeom prst="rect">
                      <a:avLst/>
                    </a:prstGeom>
                    <a:noFill/>
                    <a:ln w="9525">
                      <a:noFill/>
                      <a:miter lim="800000"/>
                      <a:headEnd/>
                      <a:tailEnd/>
                    </a:ln>
                  </pic:spPr>
                </pic:pic>
              </a:graphicData>
            </a:graphic>
          </wp:anchor>
        </w:drawing>
      </w:r>
    </w:p>
    <w:p w:rsidR="00F100C5" w:rsidRDefault="00F100C5" w:rsidP="0027405D">
      <w:pPr>
        <w:jc w:val="both"/>
        <w:rPr>
          <w:b/>
          <w:sz w:val="28"/>
          <w:szCs w:val="28"/>
        </w:rPr>
      </w:pPr>
    </w:p>
    <w:p w:rsidR="00F100C5" w:rsidRDefault="00F100C5" w:rsidP="0027405D">
      <w:pPr>
        <w:jc w:val="both"/>
        <w:rPr>
          <w:b/>
          <w:sz w:val="28"/>
          <w:szCs w:val="28"/>
        </w:rPr>
      </w:pPr>
    </w:p>
    <w:p w:rsidR="00F100C5" w:rsidRDefault="00F100C5" w:rsidP="0027405D">
      <w:pPr>
        <w:jc w:val="both"/>
        <w:rPr>
          <w:b/>
          <w:sz w:val="28"/>
          <w:szCs w:val="28"/>
        </w:rPr>
      </w:pPr>
    </w:p>
    <w:p w:rsidR="00F100C5" w:rsidRDefault="00F100C5" w:rsidP="0027405D">
      <w:pPr>
        <w:jc w:val="both"/>
        <w:rPr>
          <w:b/>
          <w:sz w:val="28"/>
          <w:szCs w:val="28"/>
        </w:rPr>
      </w:pPr>
    </w:p>
    <w:p w:rsidR="00EC692B" w:rsidRDefault="00EC692B" w:rsidP="0027405D">
      <w:pPr>
        <w:jc w:val="both"/>
        <w:rPr>
          <w:b/>
          <w:sz w:val="28"/>
          <w:szCs w:val="28"/>
        </w:rPr>
      </w:pPr>
    </w:p>
    <w:p w:rsidR="00EC692B" w:rsidRDefault="00EC692B" w:rsidP="0027405D">
      <w:pPr>
        <w:jc w:val="both"/>
        <w:rPr>
          <w:b/>
          <w:sz w:val="28"/>
          <w:szCs w:val="28"/>
        </w:rPr>
      </w:pPr>
    </w:p>
    <w:p w:rsidR="00EC692B" w:rsidRDefault="00EC692B" w:rsidP="0027405D">
      <w:pPr>
        <w:jc w:val="both"/>
        <w:rPr>
          <w:b/>
          <w:sz w:val="28"/>
          <w:szCs w:val="28"/>
        </w:rPr>
      </w:pPr>
    </w:p>
    <w:p w:rsidR="001F267F" w:rsidRDefault="001F267F" w:rsidP="0027405D">
      <w:pPr>
        <w:jc w:val="both"/>
        <w:rPr>
          <w:b/>
          <w:sz w:val="28"/>
          <w:szCs w:val="28"/>
        </w:rPr>
      </w:pPr>
    </w:p>
    <w:p w:rsidR="00EC6F77" w:rsidRDefault="00EC6F77" w:rsidP="0027405D">
      <w:pPr>
        <w:jc w:val="both"/>
        <w:rPr>
          <w:b/>
          <w:sz w:val="28"/>
          <w:szCs w:val="28"/>
        </w:rPr>
      </w:pPr>
      <w:r w:rsidRPr="009C53DF">
        <w:rPr>
          <w:b/>
          <w:sz w:val="28"/>
          <w:szCs w:val="28"/>
        </w:rPr>
        <w:lastRenderedPageBreak/>
        <w:t>Z činnosti našich žen</w:t>
      </w:r>
    </w:p>
    <w:p w:rsidR="0002749C" w:rsidRPr="009C53DF" w:rsidRDefault="0002749C" w:rsidP="0027405D">
      <w:pPr>
        <w:jc w:val="both"/>
      </w:pPr>
    </w:p>
    <w:p w:rsidR="00EC6F77" w:rsidRDefault="0002749C" w:rsidP="0002749C">
      <w:pPr>
        <w:jc w:val="center"/>
        <w:rPr>
          <w:b/>
          <w:sz w:val="28"/>
          <w:szCs w:val="28"/>
        </w:rPr>
      </w:pPr>
      <w:r>
        <w:rPr>
          <w:b/>
          <w:noProof/>
          <w:sz w:val="28"/>
          <w:szCs w:val="28"/>
        </w:rPr>
        <w:drawing>
          <wp:inline distT="0" distB="0" distL="0" distR="0">
            <wp:extent cx="3663966" cy="2747282"/>
            <wp:effectExtent l="19050" t="0" r="0" b="0"/>
            <wp:docPr id="4" name="obrázek 2" descr="C:\Users\CZECHPOINT\Pictures\Mikulášská besídka 2009\PC05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ZECHPOINT\Pictures\Mikulášská besídka 2009\PC050035.JPG"/>
                    <pic:cNvPicPr>
                      <a:picLocks noChangeAspect="1" noChangeArrowheads="1"/>
                    </pic:cNvPicPr>
                  </pic:nvPicPr>
                  <pic:blipFill>
                    <a:blip r:embed="rId25" cstate="print"/>
                    <a:srcRect/>
                    <a:stretch>
                      <a:fillRect/>
                    </a:stretch>
                  </pic:blipFill>
                  <pic:spPr bwMode="auto">
                    <a:xfrm>
                      <a:off x="0" y="0"/>
                      <a:ext cx="3675251" cy="2755743"/>
                    </a:xfrm>
                    <a:prstGeom prst="rect">
                      <a:avLst/>
                    </a:prstGeom>
                    <a:noFill/>
                    <a:ln w="9525">
                      <a:noFill/>
                      <a:miter lim="800000"/>
                      <a:headEnd/>
                      <a:tailEnd/>
                    </a:ln>
                  </pic:spPr>
                </pic:pic>
              </a:graphicData>
            </a:graphic>
          </wp:inline>
        </w:drawing>
      </w:r>
    </w:p>
    <w:p w:rsidR="0002749C" w:rsidRDefault="0002749C" w:rsidP="00EC6F77">
      <w:pPr>
        <w:jc w:val="both"/>
      </w:pPr>
    </w:p>
    <w:p w:rsidR="00894D0A" w:rsidRDefault="00894D0A" w:rsidP="00EC6F77">
      <w:pPr>
        <w:jc w:val="both"/>
      </w:pPr>
      <w:r>
        <w:t xml:space="preserve">Vážení spoluobčané, </w:t>
      </w:r>
    </w:p>
    <w:p w:rsidR="00C92F8B" w:rsidRDefault="00C92F8B" w:rsidP="00EC6F77">
      <w:pPr>
        <w:jc w:val="both"/>
      </w:pPr>
      <w:r>
        <w:t xml:space="preserve">    </w:t>
      </w:r>
      <w:r w:rsidR="0002749C">
        <w:t xml:space="preserve">  </w:t>
      </w:r>
      <w:r w:rsidR="00894D0A">
        <w:t>dovolte mi, abych vás informovala o  činnosti našeho spolku žen. Jak už se</w:t>
      </w:r>
      <w:r>
        <w:t xml:space="preserve"> pro nás stalo tradicí, zahájily</w:t>
      </w:r>
      <w:r w:rsidR="00894D0A">
        <w:t xml:space="preserve"> jsme naši činnost v tomto roce návštěvou Vodního ráje v Jihlavě. V této době jsou dětem vodní radovánky vzácné, a proto </w:t>
      </w:r>
      <w:r w:rsidR="00004D41">
        <w:t>jsme si všichni</w:t>
      </w:r>
      <w:r w:rsidR="00894D0A">
        <w:t xml:space="preserve"> tuto akci s chutí užili. Vzhledem k tomu, že ve vodě všem řádně vytrávilo, jsme se rozhodli na zpáteční cestě </w:t>
      </w:r>
      <w:r>
        <w:t xml:space="preserve"> stavit na oběd. Všichni zúčastnění měli vstup</w:t>
      </w:r>
      <w:r w:rsidR="00135B3D">
        <w:t>né v hodnotě 3.800,-Kč</w:t>
      </w:r>
      <w:r>
        <w:t xml:space="preserve"> a autobus</w:t>
      </w:r>
      <w:r w:rsidR="00135B3D">
        <w:t xml:space="preserve"> (3.700,-Kč)</w:t>
      </w:r>
      <w:r>
        <w:t xml:space="preserve"> hrazen z našich prostředků. V březnu jsme uspořádaly maškarní karneval, kde si všichni mohli vyzkoušet své dovednosti v připravených disciplínách a porovnat je s ostatními. Pro všechny byla připravena bohatá tombola a na závěr byla vyhlášena nejlepší maska, která za své zasloužené vítězství obdržela dort.</w:t>
      </w:r>
      <w:r w:rsidR="00135B3D">
        <w:t xml:space="preserve"> Výdaje na tuto akci byly </w:t>
      </w:r>
      <w:r w:rsidR="00004D41">
        <w:t>ve výši cca</w:t>
      </w:r>
      <w:r w:rsidR="00135B3D">
        <w:t xml:space="preserve"> 4.600,-Kč</w:t>
      </w:r>
      <w:r w:rsidR="00004D41">
        <w:t>.</w:t>
      </w:r>
    </w:p>
    <w:p w:rsidR="00C92F8B" w:rsidRDefault="00C92F8B" w:rsidP="00EC6F77">
      <w:pPr>
        <w:jc w:val="both"/>
      </w:pPr>
      <w:r>
        <w:lastRenderedPageBreak/>
        <w:t xml:space="preserve">    V dubnu a v květnu jsme pořádaly taneční zábavu se skupinou Zeus. V květnu jsme se také rozhodly uspořádat výlet do Dinoparku ve Vyškově. Pro velký zájem jsme objednaly dva autobusy</w:t>
      </w:r>
      <w:r w:rsidR="00135B3D">
        <w:t>.</w:t>
      </w:r>
      <w:r>
        <w:t xml:space="preserve"> </w:t>
      </w:r>
      <w:r w:rsidR="00135B3D">
        <w:t>Náklady na dopravu činily 12.441,-Kč a uhradila je obec, za což jí děkujeme.</w:t>
      </w:r>
      <w:r w:rsidR="004570DE">
        <w:t xml:space="preserve"> Děti zde měly</w:t>
      </w:r>
      <w:r>
        <w:t xml:space="preserve"> možnost seznámit se nejenom s životem pravěkých zvířat, ale i s domácími zvířaty z celého světa, která se nacházela v ZOO </w:t>
      </w:r>
      <w:r w:rsidR="00211513">
        <w:t xml:space="preserve">patřící k </w:t>
      </w:r>
      <w:r>
        <w:t xml:space="preserve"> Dinoparku. A protože nám počasí přálo, všem se tam moc líbilo. Ovšem v červnu se nám kvůli počasí podařilo dětský den uspořádat až </w:t>
      </w:r>
      <w:r w:rsidR="002E69CD">
        <w:t>na samém konci měsíce. Pro děti zde byly připraveny sportovní a vědomos</w:t>
      </w:r>
      <w:r w:rsidR="004570DE">
        <w:t>tní soutěže, za které si odnesly</w:t>
      </w:r>
      <w:r w:rsidR="002E69CD">
        <w:t xml:space="preserve"> sladkou odměnu.  Hlavním cílem této akce bylo také poučit děti o tom, jak se mají chovat v krizových situacích, a proto jsme zajistily názornou ukázku v podobě záchranného vozu. Záchranáři nám, i s pomocí dětí, předvedli, k čemu slouží vybavení záchranného vozu, ale i jiné záchranné prvky. Věřím, že nejenom dětem, ale i dospělým byla tato ukázka ku prospěchu. Pro malé děti byl připraven skákací hrad.</w:t>
      </w:r>
      <w:r w:rsidR="00135B3D">
        <w:t xml:space="preserve"> Výdaje na tuto akci se vyšplhaly k 10.00</w:t>
      </w:r>
      <w:r w:rsidR="004570DE">
        <w:t>0</w:t>
      </w:r>
      <w:r w:rsidR="00135B3D">
        <w:t>,-Kč.</w:t>
      </w:r>
    </w:p>
    <w:p w:rsidR="00004D41" w:rsidRDefault="001F267F" w:rsidP="0002749C">
      <w:pPr>
        <w:jc w:val="both"/>
      </w:pPr>
      <w:r>
        <w:rPr>
          <w:noProof/>
        </w:rPr>
        <w:drawing>
          <wp:anchor distT="0" distB="0" distL="114300" distR="114300" simplePos="0" relativeHeight="251699200" behindDoc="0" locked="0" layoutInCell="1" allowOverlap="1">
            <wp:simplePos x="0" y="0"/>
            <wp:positionH relativeFrom="column">
              <wp:posOffset>1461135</wp:posOffset>
            </wp:positionH>
            <wp:positionV relativeFrom="paragraph">
              <wp:posOffset>534670</wp:posOffset>
            </wp:positionV>
            <wp:extent cx="2428875" cy="1814195"/>
            <wp:effectExtent l="19050" t="0" r="9525" b="0"/>
            <wp:wrapSquare wrapText="bothSides"/>
            <wp:docPr id="20" name="obrázek 3" descr="C:\Users\CZECHPOINT\Pictures\Mikulášská besídka 2009\PC05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ZECHPOINT\Pictures\Mikulášská besídka 2009\PC050075.JPG"/>
                    <pic:cNvPicPr>
                      <a:picLocks noChangeAspect="1" noChangeArrowheads="1"/>
                    </pic:cNvPicPr>
                  </pic:nvPicPr>
                  <pic:blipFill>
                    <a:blip r:embed="rId26" cstate="print"/>
                    <a:srcRect/>
                    <a:stretch>
                      <a:fillRect/>
                    </a:stretch>
                  </pic:blipFill>
                  <pic:spPr bwMode="auto">
                    <a:xfrm>
                      <a:off x="0" y="0"/>
                      <a:ext cx="2428875" cy="1814195"/>
                    </a:xfrm>
                    <a:prstGeom prst="rect">
                      <a:avLst/>
                    </a:prstGeom>
                    <a:noFill/>
                    <a:ln w="9525">
                      <a:noFill/>
                      <a:miter lim="800000"/>
                      <a:headEnd/>
                      <a:tailEnd/>
                    </a:ln>
                  </pic:spPr>
                </pic:pic>
              </a:graphicData>
            </a:graphic>
          </wp:anchor>
        </w:drawing>
      </w:r>
      <w:r w:rsidR="002E69CD">
        <w:t xml:space="preserve">    Září bylo pro nás ve znamení „Her bez hranic“, které se konaly v Lukově za účasti družstev z Ohrazenice, Častohosti</w:t>
      </w:r>
      <w:r w:rsidR="00135B3D">
        <w:t>c, Zvěrkovic, Dolních Lažan</w:t>
      </w:r>
      <w:r w:rsidR="002E69CD">
        <w:t xml:space="preserve"> a Blatnice. Naši Machři si odvezli pohár za krásné třetí místo, z kterého měli velkou radost. </w:t>
      </w:r>
    </w:p>
    <w:p w:rsidR="00004D41" w:rsidRPr="00004D41" w:rsidRDefault="00004D41" w:rsidP="00EC6F77">
      <w:pPr>
        <w:jc w:val="both"/>
        <w:rPr>
          <w:b/>
        </w:rPr>
      </w:pPr>
      <w:r>
        <w:t xml:space="preserve">     </w:t>
      </w:r>
      <w:r w:rsidR="0002749C">
        <w:t xml:space="preserve">         </w:t>
      </w:r>
      <w:r w:rsidR="002E69CD">
        <w:t>Od konce října jsme začaly</w:t>
      </w:r>
      <w:r w:rsidR="001F267F">
        <w:t xml:space="preserve"> s dětmi nacvičovat mikulášskou </w:t>
      </w:r>
      <w:r w:rsidR="002E69CD">
        <w:t xml:space="preserve">besídku. I přes velké problémy s malým počtem dětí, které byly ochotny se do akce aktivně zapojit, </w:t>
      </w:r>
      <w:r w:rsidR="00341373">
        <w:t>a s</w:t>
      </w:r>
      <w:r w:rsidR="00211513">
        <w:t> </w:t>
      </w:r>
      <w:r w:rsidR="00341373">
        <w:t>nemocí</w:t>
      </w:r>
      <w:r w:rsidR="00211513">
        <w:t xml:space="preserve">, </w:t>
      </w:r>
      <w:r w:rsidR="002E69CD">
        <w:t>se nám podařilo vš</w:t>
      </w:r>
      <w:r w:rsidR="00341373">
        <w:t xml:space="preserve">e dotáhnout do úspěšného konce. Mikuláš rozdal dětem balíčky, na které </w:t>
      </w:r>
      <w:r w:rsidR="00341373">
        <w:lastRenderedPageBreak/>
        <w:t>nám opět značně přispěla obec</w:t>
      </w:r>
      <w:r w:rsidR="00135B3D">
        <w:t xml:space="preserve"> částkou 5.000,-Kč</w:t>
      </w:r>
      <w:r w:rsidR="00341373">
        <w:t xml:space="preserve">. Besídka byla pestrou kulturní vložkou jak pro malé, tak velké. </w:t>
      </w:r>
      <w:r w:rsidR="00135B3D">
        <w:t>Letošní rok jsme měly opra</w:t>
      </w:r>
      <w:r>
        <w:t xml:space="preserve">vdu problém dát dohromady </w:t>
      </w:r>
      <w:r w:rsidR="001F267F">
        <w:t>potřebný počet dětí</w:t>
      </w:r>
      <w:r>
        <w:t>,</w:t>
      </w:r>
      <w:r w:rsidR="001F267F">
        <w:t xml:space="preserve"> které</w:t>
      </w:r>
      <w:r w:rsidR="00135B3D">
        <w:t xml:space="preserve"> se zúčastnily příprav na besídku. </w:t>
      </w:r>
      <w:r w:rsidR="00135B3D" w:rsidRPr="00004D41">
        <w:rPr>
          <w:b/>
        </w:rPr>
        <w:t>Z celkového počtu 61 dětí bydlících v této obci</w:t>
      </w:r>
      <w:r w:rsidRPr="00004D41">
        <w:rPr>
          <w:b/>
        </w:rPr>
        <w:t>,</w:t>
      </w:r>
      <w:r w:rsidR="00135B3D" w:rsidRPr="00004D41">
        <w:rPr>
          <w:b/>
        </w:rPr>
        <w:t xml:space="preserve"> jich bylo ochotných pomoci jen </w:t>
      </w:r>
      <w:r w:rsidRPr="00004D41">
        <w:rPr>
          <w:b/>
        </w:rPr>
        <w:t>pár</w:t>
      </w:r>
      <w:r w:rsidR="00135B3D" w:rsidRPr="00004D41">
        <w:rPr>
          <w:b/>
        </w:rPr>
        <w:t xml:space="preserve">, </w:t>
      </w:r>
      <w:r w:rsidR="001F267F">
        <w:rPr>
          <w:b/>
        </w:rPr>
        <w:t>a proto jim chceme touto cestou poděkovat</w:t>
      </w:r>
      <w:r w:rsidR="00135B3D" w:rsidRPr="00004D41">
        <w:rPr>
          <w:b/>
        </w:rPr>
        <w:t>.</w:t>
      </w:r>
      <w:r w:rsidRPr="00004D41">
        <w:rPr>
          <w:b/>
        </w:rPr>
        <w:t xml:space="preserve"> </w:t>
      </w:r>
      <w:r w:rsidR="001F267F">
        <w:t>Děti, které nám pomohly s uskutečněním této akce, vezmeme za odměnu na výlet dle jejich výběru, zakončený sladkou tečkou.</w:t>
      </w:r>
    </w:p>
    <w:p w:rsidR="002E69CD" w:rsidRDefault="00004D41" w:rsidP="00EC6F77">
      <w:pPr>
        <w:jc w:val="both"/>
      </w:pPr>
      <w:r>
        <w:t xml:space="preserve">     </w:t>
      </w:r>
      <w:r w:rsidR="00341373">
        <w:t>Poslední akcí tohoto roku bude taneční zábava se skupinou Zeus, na kterou vás všechny srdečně zveme. Za pomoc při přípravě těchto akcí bych chtěla poděkovat hlavně maminkám, obci, sportovnímu klubu a místním hasičům.</w:t>
      </w:r>
    </w:p>
    <w:p w:rsidR="00341373" w:rsidRDefault="00341373" w:rsidP="00EC6F77">
      <w:pPr>
        <w:jc w:val="both"/>
      </w:pPr>
      <w:r>
        <w:t xml:space="preserve">    Na závěr Vám chci popřát klidné a spokojené prožití vánočních svátků, mnoho štěstí a zdraví v příštím roce.</w:t>
      </w:r>
    </w:p>
    <w:p w:rsidR="00EC6F77" w:rsidRPr="009C53DF" w:rsidRDefault="00341373" w:rsidP="00EC6F77">
      <w:pPr>
        <w:jc w:val="both"/>
      </w:pPr>
      <w:r>
        <w:t xml:space="preserve">   </w:t>
      </w:r>
      <w:r w:rsidR="00EC6F77" w:rsidRPr="009C53DF">
        <w:t xml:space="preserve"> Za naše ženy</w:t>
      </w:r>
    </w:p>
    <w:p w:rsidR="00310916" w:rsidRDefault="00310916" w:rsidP="00310916">
      <w:r>
        <w:t xml:space="preserve">                                                                           Pavlína Trnková</w:t>
      </w:r>
    </w:p>
    <w:p w:rsidR="00310916" w:rsidRDefault="00310916" w:rsidP="00310916">
      <w:pPr>
        <w:jc w:val="center"/>
      </w:pPr>
    </w:p>
    <w:p w:rsidR="000C39C5" w:rsidRPr="00310916" w:rsidRDefault="000C39C5" w:rsidP="00310916">
      <w:pPr>
        <w:jc w:val="center"/>
      </w:pPr>
    </w:p>
    <w:p w:rsidR="00EC692B" w:rsidRDefault="00EC692B" w:rsidP="00EC692B">
      <w:pPr>
        <w:jc w:val="both"/>
        <w:rPr>
          <w:b/>
        </w:rPr>
      </w:pPr>
    </w:p>
    <w:p w:rsidR="00EC692B" w:rsidRDefault="00FA2450" w:rsidP="00FA2450">
      <w:pPr>
        <w:jc w:val="center"/>
        <w:rPr>
          <w:b/>
        </w:rPr>
      </w:pPr>
      <w:r>
        <w:rPr>
          <w:b/>
          <w:noProof/>
        </w:rPr>
        <w:drawing>
          <wp:inline distT="0" distB="0" distL="0" distR="0">
            <wp:extent cx="3362325" cy="2521109"/>
            <wp:effectExtent l="19050" t="0" r="9525" b="0"/>
            <wp:docPr id="28" name="obrázek 19" descr="C:\Users\CZECHPOINT\Pictures\Mikulášská besídka 2009\PC05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ZECHPOINT\Pictures\Mikulášská besídka 2009\PC050041.JPG"/>
                    <pic:cNvPicPr>
                      <a:picLocks noChangeAspect="1" noChangeArrowheads="1"/>
                    </pic:cNvPicPr>
                  </pic:nvPicPr>
                  <pic:blipFill>
                    <a:blip r:embed="rId27" cstate="print"/>
                    <a:srcRect/>
                    <a:stretch>
                      <a:fillRect/>
                    </a:stretch>
                  </pic:blipFill>
                  <pic:spPr bwMode="auto">
                    <a:xfrm>
                      <a:off x="0" y="0"/>
                      <a:ext cx="3363973" cy="2522345"/>
                    </a:xfrm>
                    <a:prstGeom prst="rect">
                      <a:avLst/>
                    </a:prstGeom>
                    <a:noFill/>
                    <a:ln w="9525">
                      <a:noFill/>
                      <a:miter lim="800000"/>
                      <a:headEnd/>
                      <a:tailEnd/>
                    </a:ln>
                  </pic:spPr>
                </pic:pic>
              </a:graphicData>
            </a:graphic>
          </wp:inline>
        </w:drawing>
      </w:r>
    </w:p>
    <w:p w:rsidR="00EC692B" w:rsidRDefault="00EC692B" w:rsidP="00EC692B">
      <w:pPr>
        <w:jc w:val="both"/>
        <w:rPr>
          <w:b/>
        </w:rPr>
      </w:pPr>
    </w:p>
    <w:p w:rsidR="00EC692B" w:rsidRDefault="00EC692B" w:rsidP="00EC692B">
      <w:pPr>
        <w:jc w:val="both"/>
        <w:rPr>
          <w:b/>
        </w:rPr>
      </w:pPr>
    </w:p>
    <w:p w:rsidR="00EC692B" w:rsidRDefault="00EC692B" w:rsidP="00EC692B">
      <w:pPr>
        <w:jc w:val="both"/>
        <w:rPr>
          <w:b/>
        </w:rPr>
      </w:pPr>
    </w:p>
    <w:p w:rsidR="00EC692B" w:rsidRDefault="00EC692B" w:rsidP="00EC692B">
      <w:pPr>
        <w:jc w:val="both"/>
        <w:rPr>
          <w:b/>
        </w:rPr>
      </w:pPr>
    </w:p>
    <w:p w:rsidR="00EC692B" w:rsidRDefault="00EC692B" w:rsidP="00EC692B">
      <w:pPr>
        <w:jc w:val="center"/>
        <w:rPr>
          <w:b/>
        </w:rPr>
      </w:pPr>
      <w:r w:rsidRPr="00EC692B">
        <w:rPr>
          <w:b/>
          <w:noProof/>
        </w:rPr>
        <w:drawing>
          <wp:inline distT="0" distB="0" distL="0" distR="0">
            <wp:extent cx="2809875" cy="3238500"/>
            <wp:effectExtent l="19050" t="0" r="9525" b="0"/>
            <wp:docPr id="64" name="obrázek 7" descr="van_obr%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an_obr%20(50)"/>
                    <pic:cNvPicPr>
                      <a:picLocks noChangeAspect="1" noChangeArrowheads="1"/>
                    </pic:cNvPicPr>
                  </pic:nvPicPr>
                  <pic:blipFill>
                    <a:blip r:embed="rId28" cstate="print">
                      <a:grayscl/>
                    </a:blip>
                    <a:srcRect/>
                    <a:stretch>
                      <a:fillRect/>
                    </a:stretch>
                  </pic:blipFill>
                  <pic:spPr bwMode="auto">
                    <a:xfrm>
                      <a:off x="0" y="0"/>
                      <a:ext cx="2809875" cy="3238500"/>
                    </a:xfrm>
                    <a:prstGeom prst="rect">
                      <a:avLst/>
                    </a:prstGeom>
                    <a:noFill/>
                    <a:ln w="9525">
                      <a:noFill/>
                      <a:miter lim="800000"/>
                      <a:headEnd/>
                      <a:tailEnd/>
                    </a:ln>
                  </pic:spPr>
                </pic:pic>
              </a:graphicData>
            </a:graphic>
          </wp:inline>
        </w:drawing>
      </w:r>
    </w:p>
    <w:p w:rsidR="00EC692B" w:rsidRDefault="00EC692B" w:rsidP="00EC692B">
      <w:pPr>
        <w:jc w:val="both"/>
        <w:rPr>
          <w:b/>
        </w:rPr>
      </w:pPr>
    </w:p>
    <w:p w:rsidR="009F4A9E" w:rsidRDefault="009F4A9E" w:rsidP="00EC692B">
      <w:pPr>
        <w:jc w:val="both"/>
        <w:rPr>
          <w:b/>
        </w:rPr>
      </w:pPr>
    </w:p>
    <w:p w:rsidR="00EC692B" w:rsidRDefault="00EC692B" w:rsidP="00EC692B">
      <w:pPr>
        <w:rPr>
          <w:b/>
        </w:rPr>
      </w:pPr>
    </w:p>
    <w:p w:rsidR="009F4A9E" w:rsidRPr="00EC692B" w:rsidRDefault="009F4A9E" w:rsidP="009F4A9E">
      <w:pPr>
        <w:jc w:val="both"/>
        <w:rPr>
          <w:b/>
        </w:rPr>
      </w:pPr>
      <w:r w:rsidRPr="00EC692B">
        <w:rPr>
          <w:b/>
        </w:rPr>
        <w:t>Důležitá upozornění</w:t>
      </w:r>
    </w:p>
    <w:p w:rsidR="009F4A9E" w:rsidRPr="00EC692B" w:rsidRDefault="009F4A9E" w:rsidP="009F4A9E">
      <w:pPr>
        <w:jc w:val="both"/>
      </w:pPr>
    </w:p>
    <w:p w:rsidR="009F4A9E" w:rsidRPr="00EC692B" w:rsidRDefault="009F4A9E" w:rsidP="009F4A9E">
      <w:pPr>
        <w:pStyle w:val="Odstavecseseznamem"/>
        <w:numPr>
          <w:ilvl w:val="0"/>
          <w:numId w:val="1"/>
        </w:numPr>
        <w:jc w:val="both"/>
      </w:pPr>
      <w:r w:rsidRPr="00EC692B">
        <w:t xml:space="preserve">V kanceláři OÚ bude </w:t>
      </w:r>
      <w:r>
        <w:rPr>
          <w:b/>
        </w:rPr>
        <w:t xml:space="preserve">od 4. ledna do </w:t>
      </w:r>
      <w:r w:rsidR="00A51AC6">
        <w:rPr>
          <w:b/>
        </w:rPr>
        <w:t>14</w:t>
      </w:r>
      <w:r w:rsidRPr="00EC692B">
        <w:rPr>
          <w:b/>
        </w:rPr>
        <w:t>. ledna</w:t>
      </w:r>
      <w:r w:rsidRPr="00EC692B">
        <w:t xml:space="preserve"> umístěna pokladnička, do které mohou občané přispět na Tříkrálovou sbírku</w:t>
      </w:r>
    </w:p>
    <w:p w:rsidR="009F4A9E" w:rsidRPr="00EC692B" w:rsidRDefault="009F4A9E" w:rsidP="009F4A9E">
      <w:pPr>
        <w:jc w:val="both"/>
      </w:pPr>
    </w:p>
    <w:p w:rsidR="009F4A9E" w:rsidRPr="00EC692B" w:rsidRDefault="009F4A9E" w:rsidP="009F4A9E">
      <w:pPr>
        <w:pStyle w:val="Odstavecseseznamem"/>
        <w:numPr>
          <w:ilvl w:val="0"/>
          <w:numId w:val="1"/>
        </w:numPr>
        <w:jc w:val="both"/>
      </w:pPr>
      <w:r w:rsidRPr="00EC692B">
        <w:t>Od příštího roku dostane známku na popelnici jen občan, který zaplatí poplatek za</w:t>
      </w:r>
      <w:r w:rsidRPr="009C53DF">
        <w:t xml:space="preserve"> </w:t>
      </w:r>
      <w:r w:rsidRPr="00EC692B">
        <w:t>domovní odpad. Bez úhrady poplatku nebude</w:t>
      </w:r>
      <w:r w:rsidRPr="009C53DF">
        <w:t xml:space="preserve"> </w:t>
      </w:r>
      <w:r w:rsidRPr="00EC692B">
        <w:rPr>
          <w:sz w:val="22"/>
          <w:szCs w:val="22"/>
        </w:rPr>
        <w:t>známka na popelnici vydávána. Od 1.</w:t>
      </w:r>
      <w:r w:rsidR="00A51AC6">
        <w:rPr>
          <w:sz w:val="22"/>
          <w:szCs w:val="22"/>
        </w:rPr>
        <w:t>2</w:t>
      </w:r>
      <w:r w:rsidRPr="00EC692B">
        <w:rPr>
          <w:sz w:val="22"/>
          <w:szCs w:val="22"/>
        </w:rPr>
        <w:t>.2010 pracovníci TSMB Moravské</w:t>
      </w:r>
      <w:r w:rsidRPr="00EC692B">
        <w:t xml:space="preserve"> </w:t>
      </w:r>
      <w:r w:rsidRPr="009C53DF">
        <w:t>Budějovice nebudou vyvážet popelnice bez známky na rok 20</w:t>
      </w:r>
      <w:r>
        <w:t>10.</w:t>
      </w:r>
    </w:p>
    <w:p w:rsidR="00CE7CE6" w:rsidRPr="009C53DF" w:rsidRDefault="00CE7CE6" w:rsidP="00EC6F77">
      <w:pPr>
        <w:jc w:val="both"/>
        <w:rPr>
          <w:b/>
          <w:color w:val="000000" w:themeColor="text1"/>
        </w:rPr>
      </w:pPr>
    </w:p>
    <w:p w:rsidR="00B87C17" w:rsidRDefault="00B87C17" w:rsidP="00EC6F77">
      <w:pPr>
        <w:jc w:val="both"/>
        <w:rPr>
          <w:b/>
        </w:rPr>
      </w:pPr>
    </w:p>
    <w:p w:rsidR="00EC6F77" w:rsidRPr="009C53DF" w:rsidRDefault="00EC6F77" w:rsidP="00EC6F77">
      <w:pPr>
        <w:jc w:val="both"/>
        <w:rPr>
          <w:b/>
        </w:rPr>
      </w:pPr>
      <w:r w:rsidRPr="009C53DF">
        <w:rPr>
          <w:b/>
        </w:rPr>
        <w:t>JUBILEA</w:t>
      </w:r>
    </w:p>
    <w:p w:rsidR="00EC6F77" w:rsidRPr="009C53DF" w:rsidRDefault="00EC6F77" w:rsidP="00EC6F77">
      <w:pPr>
        <w:jc w:val="both"/>
      </w:pPr>
    </w:p>
    <w:p w:rsidR="00EC6F77" w:rsidRPr="009C53DF" w:rsidRDefault="00EC6F77" w:rsidP="00EC6F77">
      <w:pPr>
        <w:jc w:val="both"/>
      </w:pPr>
      <w:r w:rsidRPr="009C53DF">
        <w:t>V letošním roce se dožili významného životního jubilea tito občané:</w:t>
      </w:r>
    </w:p>
    <w:p w:rsidR="00EC6F77" w:rsidRPr="009C53DF" w:rsidRDefault="00EC6F77" w:rsidP="00EC6F77">
      <w:pPr>
        <w:jc w:val="both"/>
      </w:pPr>
    </w:p>
    <w:p w:rsidR="00EC6F77" w:rsidRPr="009C53DF" w:rsidRDefault="00EC6F77" w:rsidP="00EC6F77">
      <w:pPr>
        <w:jc w:val="both"/>
      </w:pPr>
      <w:r w:rsidRPr="009C53DF">
        <w:t xml:space="preserve"> </w:t>
      </w:r>
    </w:p>
    <w:p w:rsidR="00EC6F77" w:rsidRPr="009C53DF" w:rsidRDefault="000B3E64" w:rsidP="00EC6F77">
      <w:pPr>
        <w:jc w:val="both"/>
      </w:pPr>
      <w:r w:rsidRPr="009C53DF">
        <w:t>Jiří Holík</w:t>
      </w:r>
    </w:p>
    <w:p w:rsidR="000B3E64" w:rsidRPr="009C53DF" w:rsidRDefault="000B3E64" w:rsidP="00EC6F77">
      <w:pPr>
        <w:jc w:val="both"/>
      </w:pPr>
      <w:r w:rsidRPr="009C53DF">
        <w:t>Miroslava Říhová</w:t>
      </w:r>
    </w:p>
    <w:p w:rsidR="000B3E64" w:rsidRPr="009C53DF" w:rsidRDefault="000B3E64" w:rsidP="00EC6F77">
      <w:pPr>
        <w:jc w:val="both"/>
      </w:pPr>
      <w:r w:rsidRPr="009C53DF">
        <w:t>Jitka Pikolová</w:t>
      </w:r>
    </w:p>
    <w:p w:rsidR="00EC6F77" w:rsidRPr="009C53DF" w:rsidRDefault="00842533" w:rsidP="00EC6F77">
      <w:pPr>
        <w:jc w:val="both"/>
      </w:pPr>
      <w:r w:rsidRPr="009C53DF">
        <w:rPr>
          <w:noProof/>
        </w:rPr>
        <w:drawing>
          <wp:anchor distT="0" distB="0" distL="114300" distR="114300" simplePos="0" relativeHeight="251667456" behindDoc="0" locked="0" layoutInCell="1" allowOverlap="1">
            <wp:simplePos x="0" y="0"/>
            <wp:positionH relativeFrom="column">
              <wp:posOffset>2127885</wp:posOffset>
            </wp:positionH>
            <wp:positionV relativeFrom="paragraph">
              <wp:posOffset>32385</wp:posOffset>
            </wp:positionV>
            <wp:extent cx="1819275" cy="1562100"/>
            <wp:effectExtent l="19050" t="0" r="9525" b="0"/>
            <wp:wrapSquare wrapText="bothSides"/>
            <wp:docPr id="5" name="obrázek 2" descr="so0277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02772_"/>
                    <pic:cNvPicPr>
                      <a:picLocks noChangeAspect="1" noChangeArrowheads="1"/>
                    </pic:cNvPicPr>
                  </pic:nvPicPr>
                  <pic:blipFill>
                    <a:blip r:embed="rId29" cstate="print"/>
                    <a:srcRect/>
                    <a:stretch>
                      <a:fillRect/>
                    </a:stretch>
                  </pic:blipFill>
                  <pic:spPr bwMode="auto">
                    <a:xfrm>
                      <a:off x="0" y="0"/>
                      <a:ext cx="1819275" cy="1562100"/>
                    </a:xfrm>
                    <a:prstGeom prst="rect">
                      <a:avLst/>
                    </a:prstGeom>
                    <a:noFill/>
                    <a:ln w="9525">
                      <a:noFill/>
                      <a:miter lim="800000"/>
                      <a:headEnd/>
                      <a:tailEnd/>
                    </a:ln>
                  </pic:spPr>
                </pic:pic>
              </a:graphicData>
            </a:graphic>
          </wp:anchor>
        </w:drawing>
      </w:r>
      <w:r w:rsidR="00EC6F77" w:rsidRPr="009C53DF">
        <w:t xml:space="preserve"> </w:t>
      </w:r>
    </w:p>
    <w:p w:rsidR="00EC6F77" w:rsidRPr="009C53DF" w:rsidRDefault="00FE25D3" w:rsidP="00EC6F77">
      <w:pPr>
        <w:jc w:val="both"/>
      </w:pPr>
      <w:r w:rsidRPr="009C53DF">
        <w:t xml:space="preserve">Blažena Velebová                          </w:t>
      </w:r>
    </w:p>
    <w:p w:rsidR="00FE25D3" w:rsidRPr="009C53DF" w:rsidRDefault="00FE25D3" w:rsidP="00EC6F77">
      <w:pPr>
        <w:jc w:val="both"/>
      </w:pPr>
      <w:r w:rsidRPr="009C53DF">
        <w:t>Karel Vaštík</w:t>
      </w:r>
    </w:p>
    <w:p w:rsidR="00FE25D3" w:rsidRPr="009C53DF" w:rsidRDefault="00FE25D3" w:rsidP="00EC6F77">
      <w:pPr>
        <w:jc w:val="both"/>
      </w:pPr>
      <w:r w:rsidRPr="009C53DF">
        <w:t>Stanislav Trnka</w:t>
      </w:r>
    </w:p>
    <w:p w:rsidR="00FE25D3" w:rsidRPr="009C53DF" w:rsidRDefault="00FE25D3" w:rsidP="00EC6F77">
      <w:pPr>
        <w:jc w:val="both"/>
      </w:pPr>
      <w:r w:rsidRPr="009C53DF">
        <w:t>Josef Chrásta</w:t>
      </w:r>
    </w:p>
    <w:p w:rsidR="00FE25D3" w:rsidRPr="009C53DF" w:rsidRDefault="00FE25D3" w:rsidP="00EC6F77">
      <w:pPr>
        <w:jc w:val="both"/>
      </w:pPr>
      <w:r w:rsidRPr="009C53DF">
        <w:t>Bohumil Malý</w:t>
      </w:r>
    </w:p>
    <w:p w:rsidR="00FE25D3" w:rsidRPr="009C53DF" w:rsidRDefault="00FE25D3" w:rsidP="00EC6F77">
      <w:pPr>
        <w:jc w:val="both"/>
      </w:pPr>
      <w:r w:rsidRPr="009C53DF">
        <w:t>Věra Petrželová</w:t>
      </w:r>
    </w:p>
    <w:p w:rsidR="00FE25D3" w:rsidRPr="009C53DF" w:rsidRDefault="00FE25D3" w:rsidP="00EC6F77">
      <w:pPr>
        <w:jc w:val="both"/>
      </w:pPr>
      <w:r w:rsidRPr="009C53DF">
        <w:t>Jan Diviš</w:t>
      </w:r>
    </w:p>
    <w:p w:rsidR="00EC6F77" w:rsidRPr="009C53DF" w:rsidRDefault="00EC6F77" w:rsidP="00EC6F77">
      <w:pPr>
        <w:jc w:val="both"/>
      </w:pPr>
      <w:r w:rsidRPr="009C53DF">
        <w:t xml:space="preserve"> </w:t>
      </w:r>
    </w:p>
    <w:p w:rsidR="00EC6F77" w:rsidRPr="009C53DF" w:rsidRDefault="00FE25D3" w:rsidP="00EC6F77">
      <w:pPr>
        <w:jc w:val="both"/>
      </w:pPr>
      <w:r w:rsidRPr="009C53DF">
        <w:t>Roksolana Doležalová</w:t>
      </w:r>
    </w:p>
    <w:p w:rsidR="00FE25D3" w:rsidRPr="009C53DF" w:rsidRDefault="00FE25D3" w:rsidP="00EC6F77">
      <w:pPr>
        <w:jc w:val="both"/>
      </w:pPr>
      <w:r w:rsidRPr="009C53DF">
        <w:t>Vladimír Bartoš</w:t>
      </w:r>
    </w:p>
    <w:p w:rsidR="00FE25D3" w:rsidRPr="009C53DF" w:rsidRDefault="00FE25D3" w:rsidP="00EC6F77">
      <w:pPr>
        <w:jc w:val="both"/>
      </w:pPr>
      <w:r w:rsidRPr="009C53DF">
        <w:t>Vanda Borovková</w:t>
      </w:r>
    </w:p>
    <w:p w:rsidR="00FE25D3" w:rsidRPr="009C53DF" w:rsidRDefault="00FE25D3" w:rsidP="00EC6F77">
      <w:pPr>
        <w:jc w:val="both"/>
      </w:pPr>
    </w:p>
    <w:p w:rsidR="00FE25D3" w:rsidRPr="009C53DF" w:rsidRDefault="00FE25D3" w:rsidP="00EC6F77">
      <w:pPr>
        <w:jc w:val="both"/>
      </w:pPr>
      <w:r w:rsidRPr="009C53DF">
        <w:t>Emil Tomšíček</w:t>
      </w:r>
    </w:p>
    <w:p w:rsidR="00FE25D3" w:rsidRPr="009C53DF" w:rsidRDefault="00FE25D3" w:rsidP="00EC6F77">
      <w:pPr>
        <w:jc w:val="both"/>
      </w:pPr>
      <w:r w:rsidRPr="009C53DF">
        <w:t>Zdeněk Svoboda</w:t>
      </w:r>
    </w:p>
    <w:p w:rsidR="00FE25D3" w:rsidRPr="009C53DF" w:rsidRDefault="00FE25D3" w:rsidP="00EC6F77">
      <w:pPr>
        <w:jc w:val="both"/>
      </w:pPr>
      <w:r w:rsidRPr="009C53DF">
        <w:t>Milada Škodová</w:t>
      </w:r>
    </w:p>
    <w:p w:rsidR="00FE25D3" w:rsidRPr="009C53DF" w:rsidRDefault="00FE25D3" w:rsidP="00EC6F77">
      <w:pPr>
        <w:jc w:val="both"/>
      </w:pPr>
    </w:p>
    <w:p w:rsidR="00FE25D3" w:rsidRPr="009C53DF" w:rsidRDefault="00FE25D3" w:rsidP="00EC6F77">
      <w:pPr>
        <w:jc w:val="both"/>
      </w:pPr>
      <w:r w:rsidRPr="009C53DF">
        <w:t>Karel Vašourek</w:t>
      </w:r>
    </w:p>
    <w:p w:rsidR="00EC6F77" w:rsidRPr="009C53DF" w:rsidRDefault="00EC6F77" w:rsidP="00EC6F77">
      <w:pPr>
        <w:jc w:val="both"/>
      </w:pPr>
    </w:p>
    <w:p w:rsidR="00EC6F77" w:rsidRPr="009C53DF" w:rsidRDefault="00EC6F77" w:rsidP="00EC6F77">
      <w:pPr>
        <w:jc w:val="both"/>
      </w:pPr>
      <w:r w:rsidRPr="009C53DF">
        <w:t xml:space="preserve"> </w:t>
      </w:r>
    </w:p>
    <w:p w:rsidR="00EC6F77" w:rsidRPr="009C53DF" w:rsidRDefault="00EC6F77" w:rsidP="00EC6F77">
      <w:pPr>
        <w:jc w:val="both"/>
        <w:rPr>
          <w:b/>
        </w:rPr>
      </w:pPr>
      <w:r w:rsidRPr="009C53DF">
        <w:t xml:space="preserve"> </w:t>
      </w:r>
    </w:p>
    <w:p w:rsidR="00EC6F77" w:rsidRPr="009C53DF" w:rsidRDefault="00EC6F77" w:rsidP="00EC6F77">
      <w:pPr>
        <w:jc w:val="both"/>
        <w:rPr>
          <w:b/>
        </w:rPr>
      </w:pPr>
      <w:r w:rsidRPr="009C53DF">
        <w:rPr>
          <w:b/>
        </w:rPr>
        <w:t xml:space="preserve">                                                  </w:t>
      </w:r>
      <w:r w:rsidRPr="009C53DF">
        <w:t>Blahopřejeme!</w:t>
      </w:r>
    </w:p>
    <w:p w:rsidR="00EC6F77" w:rsidRPr="009C53DF" w:rsidRDefault="00EC6F77" w:rsidP="00EC6F77">
      <w:pPr>
        <w:jc w:val="both"/>
        <w:rPr>
          <w:b/>
        </w:rPr>
      </w:pPr>
    </w:p>
    <w:p w:rsidR="00EC6F77" w:rsidRPr="009C53DF" w:rsidRDefault="00EC6F77" w:rsidP="00EC6F77">
      <w:pPr>
        <w:jc w:val="both"/>
        <w:rPr>
          <w:b/>
        </w:rPr>
      </w:pPr>
    </w:p>
    <w:p w:rsidR="00EC6F77" w:rsidRPr="009C53DF" w:rsidRDefault="00EC6F77" w:rsidP="00EC6F77">
      <w:pPr>
        <w:jc w:val="both"/>
        <w:rPr>
          <w:b/>
        </w:rPr>
      </w:pPr>
    </w:p>
    <w:p w:rsidR="00EC6F77" w:rsidRPr="009C53DF" w:rsidRDefault="00EC6F77" w:rsidP="00EC6F77">
      <w:pPr>
        <w:jc w:val="both"/>
        <w:rPr>
          <w:b/>
        </w:rPr>
      </w:pPr>
    </w:p>
    <w:p w:rsidR="00EC6F77" w:rsidRPr="009C53DF" w:rsidRDefault="00EC6F77" w:rsidP="00EC6F77">
      <w:pPr>
        <w:jc w:val="both"/>
        <w:rPr>
          <w:b/>
        </w:rPr>
      </w:pPr>
    </w:p>
    <w:p w:rsidR="000B3E64" w:rsidRPr="009C53DF" w:rsidRDefault="000B3E64" w:rsidP="00EC6F77">
      <w:pPr>
        <w:jc w:val="both"/>
        <w:rPr>
          <w:b/>
        </w:rPr>
      </w:pPr>
    </w:p>
    <w:p w:rsidR="00EC6F77" w:rsidRPr="009C53DF" w:rsidRDefault="00EC6F77" w:rsidP="00EC6F77">
      <w:pPr>
        <w:jc w:val="both"/>
        <w:rPr>
          <w:b/>
        </w:rPr>
      </w:pPr>
      <w:r w:rsidRPr="009C53DF">
        <w:rPr>
          <w:b/>
        </w:rPr>
        <w:t>NAROZENÍ</w:t>
      </w:r>
    </w:p>
    <w:p w:rsidR="00EC6F77" w:rsidRPr="009C53DF" w:rsidRDefault="00EC6F77" w:rsidP="00EC6F77">
      <w:pPr>
        <w:jc w:val="both"/>
        <w:rPr>
          <w:b/>
        </w:rPr>
      </w:pPr>
      <w:r w:rsidRPr="009C53DF">
        <w:rPr>
          <w:b/>
        </w:rPr>
        <w:t xml:space="preserve">                                                  </w:t>
      </w:r>
    </w:p>
    <w:p w:rsidR="00EC6F77" w:rsidRPr="009C53DF" w:rsidRDefault="00EC6F77" w:rsidP="00EC6F77">
      <w:pPr>
        <w:jc w:val="both"/>
      </w:pPr>
      <w:r w:rsidRPr="009C53DF">
        <w:rPr>
          <w:noProof/>
        </w:rPr>
        <w:drawing>
          <wp:anchor distT="0" distB="0" distL="114300" distR="114300" simplePos="0" relativeHeight="251661312" behindDoc="1" locked="0" layoutInCell="1" allowOverlap="1">
            <wp:simplePos x="0" y="0"/>
            <wp:positionH relativeFrom="column">
              <wp:posOffset>1906905</wp:posOffset>
            </wp:positionH>
            <wp:positionV relativeFrom="paragraph">
              <wp:posOffset>-228600</wp:posOffset>
            </wp:positionV>
            <wp:extent cx="2193925" cy="1397635"/>
            <wp:effectExtent l="0" t="0" r="0" b="0"/>
            <wp:wrapNone/>
            <wp:docPr id="6" name="obrázek 3" descr="2737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737421"/>
                    <pic:cNvPicPr>
                      <a:picLocks noChangeAspect="1" noChangeArrowheads="1"/>
                    </pic:cNvPicPr>
                  </pic:nvPicPr>
                  <pic:blipFill>
                    <a:blip r:embed="rId30" cstate="print"/>
                    <a:srcRect/>
                    <a:stretch>
                      <a:fillRect/>
                    </a:stretch>
                  </pic:blipFill>
                  <pic:spPr bwMode="auto">
                    <a:xfrm>
                      <a:off x="0" y="0"/>
                      <a:ext cx="2193925" cy="1397635"/>
                    </a:xfrm>
                    <a:prstGeom prst="rect">
                      <a:avLst/>
                    </a:prstGeom>
                    <a:noFill/>
                    <a:ln w="9525">
                      <a:noFill/>
                      <a:miter lim="800000"/>
                      <a:headEnd/>
                      <a:tailEnd/>
                    </a:ln>
                  </pic:spPr>
                </pic:pic>
              </a:graphicData>
            </a:graphic>
          </wp:anchor>
        </w:drawing>
      </w:r>
      <w:r w:rsidRPr="009C53DF">
        <w:t xml:space="preserve">                                              </w:t>
      </w:r>
    </w:p>
    <w:p w:rsidR="00EC6F77" w:rsidRPr="009C53DF" w:rsidRDefault="00B55E62" w:rsidP="00EC6F77">
      <w:pPr>
        <w:jc w:val="both"/>
      </w:pPr>
      <w:r w:rsidRPr="009C53DF">
        <w:t>David Papoušek</w:t>
      </w:r>
    </w:p>
    <w:p w:rsidR="00B55E62" w:rsidRPr="009C53DF" w:rsidRDefault="00B55E62" w:rsidP="00EC6F77">
      <w:pPr>
        <w:jc w:val="both"/>
      </w:pPr>
      <w:r w:rsidRPr="009C53DF">
        <w:t>Kristýna Nováková</w:t>
      </w:r>
    </w:p>
    <w:p w:rsidR="00EC6F77" w:rsidRPr="009C53DF" w:rsidRDefault="00EC6F77" w:rsidP="00EC6F77">
      <w:pPr>
        <w:jc w:val="both"/>
      </w:pPr>
    </w:p>
    <w:p w:rsidR="00EC6F77" w:rsidRPr="009C53DF" w:rsidRDefault="00EC6F77" w:rsidP="00EC6F77">
      <w:pPr>
        <w:jc w:val="both"/>
        <w:rPr>
          <w:b/>
        </w:rPr>
      </w:pPr>
    </w:p>
    <w:p w:rsidR="00EC6F77" w:rsidRPr="009C53DF" w:rsidRDefault="00EC6F77" w:rsidP="00EC6F77">
      <w:pPr>
        <w:jc w:val="both"/>
        <w:rPr>
          <w:b/>
        </w:rPr>
      </w:pPr>
    </w:p>
    <w:p w:rsidR="00EC6F77" w:rsidRPr="009C53DF" w:rsidRDefault="00EC6F77" w:rsidP="00EC6F77">
      <w:pPr>
        <w:jc w:val="both"/>
        <w:rPr>
          <w:b/>
        </w:rPr>
      </w:pPr>
    </w:p>
    <w:p w:rsidR="00EC6F77" w:rsidRPr="009C53DF" w:rsidRDefault="00EC6F77" w:rsidP="00EC6F77">
      <w:pPr>
        <w:jc w:val="both"/>
        <w:rPr>
          <w:b/>
        </w:rPr>
      </w:pPr>
    </w:p>
    <w:p w:rsidR="00EC6F77" w:rsidRPr="009C53DF" w:rsidRDefault="00EC6F77" w:rsidP="00EC6F77">
      <w:pPr>
        <w:jc w:val="both"/>
        <w:rPr>
          <w:b/>
        </w:rPr>
      </w:pPr>
    </w:p>
    <w:p w:rsidR="00EC6F77" w:rsidRPr="009C53DF" w:rsidRDefault="00EC6F77" w:rsidP="00EC6F77">
      <w:pPr>
        <w:jc w:val="both"/>
        <w:rPr>
          <w:b/>
        </w:rPr>
      </w:pPr>
    </w:p>
    <w:p w:rsidR="00EC6F77" w:rsidRPr="009C53DF" w:rsidRDefault="00EC6F77" w:rsidP="00EC6F77">
      <w:pPr>
        <w:jc w:val="both"/>
        <w:rPr>
          <w:b/>
        </w:rPr>
      </w:pPr>
    </w:p>
    <w:p w:rsidR="00EC6F77" w:rsidRPr="009C53DF" w:rsidRDefault="00EC6F77" w:rsidP="00EC6F77">
      <w:pPr>
        <w:jc w:val="both"/>
      </w:pPr>
      <w:r w:rsidRPr="009C53DF">
        <w:rPr>
          <w:b/>
        </w:rPr>
        <w:t>ÚMRTÍ</w:t>
      </w:r>
    </w:p>
    <w:p w:rsidR="00EC6F77" w:rsidRPr="009C53DF" w:rsidRDefault="00EC6F77" w:rsidP="00EC6F77">
      <w:pPr>
        <w:jc w:val="both"/>
      </w:pPr>
    </w:p>
    <w:p w:rsidR="00EC6F77" w:rsidRPr="009C53DF" w:rsidRDefault="00EC6F77" w:rsidP="00EC6F77">
      <w:pPr>
        <w:jc w:val="both"/>
      </w:pPr>
    </w:p>
    <w:p w:rsidR="00EC6F77" w:rsidRPr="009C53DF" w:rsidRDefault="000B3E64" w:rsidP="00EC6F77">
      <w:pPr>
        <w:jc w:val="both"/>
        <w:rPr>
          <w:noProof/>
        </w:rPr>
      </w:pPr>
      <w:r w:rsidRPr="009C53DF">
        <w:rPr>
          <w:noProof/>
        </w:rPr>
        <w:t>Marie Tomšíčková</w:t>
      </w:r>
      <w:r w:rsidR="00842533" w:rsidRPr="009C53DF">
        <w:rPr>
          <w:noProof/>
        </w:rPr>
        <w:t xml:space="preserve">                             </w:t>
      </w:r>
    </w:p>
    <w:p w:rsidR="000B3E64" w:rsidRPr="009C53DF" w:rsidRDefault="00842533" w:rsidP="00EC6F77">
      <w:pPr>
        <w:jc w:val="both"/>
        <w:rPr>
          <w:noProof/>
        </w:rPr>
      </w:pPr>
      <w:r w:rsidRPr="009C53DF">
        <w:rPr>
          <w:noProof/>
        </w:rPr>
        <w:drawing>
          <wp:anchor distT="0" distB="0" distL="114300" distR="114300" simplePos="0" relativeHeight="251668480" behindDoc="0" locked="0" layoutInCell="1" allowOverlap="1">
            <wp:simplePos x="0" y="0"/>
            <wp:positionH relativeFrom="column">
              <wp:posOffset>2042160</wp:posOffset>
            </wp:positionH>
            <wp:positionV relativeFrom="paragraph">
              <wp:posOffset>38100</wp:posOffset>
            </wp:positionV>
            <wp:extent cx="2261235" cy="1743075"/>
            <wp:effectExtent l="19050" t="0" r="5715" b="0"/>
            <wp:wrapSquare wrapText="bothSides"/>
            <wp:docPr id="7" name="obrázek 3" descr="j021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216576"/>
                    <pic:cNvPicPr>
                      <a:picLocks noChangeAspect="1" noChangeArrowheads="1"/>
                    </pic:cNvPicPr>
                  </pic:nvPicPr>
                  <pic:blipFill>
                    <a:blip r:embed="rId31" cstate="print"/>
                    <a:srcRect/>
                    <a:stretch>
                      <a:fillRect/>
                    </a:stretch>
                  </pic:blipFill>
                  <pic:spPr bwMode="auto">
                    <a:xfrm>
                      <a:off x="0" y="0"/>
                      <a:ext cx="2261235" cy="1743075"/>
                    </a:xfrm>
                    <a:prstGeom prst="rect">
                      <a:avLst/>
                    </a:prstGeom>
                    <a:noFill/>
                    <a:ln w="9525">
                      <a:noFill/>
                      <a:miter lim="800000"/>
                      <a:headEnd/>
                      <a:tailEnd/>
                    </a:ln>
                  </pic:spPr>
                </pic:pic>
              </a:graphicData>
            </a:graphic>
          </wp:anchor>
        </w:drawing>
      </w:r>
      <w:r w:rsidR="000B3E64" w:rsidRPr="009C53DF">
        <w:rPr>
          <w:noProof/>
        </w:rPr>
        <w:t>Antonín Kratochvíl</w:t>
      </w:r>
    </w:p>
    <w:p w:rsidR="000B3E64" w:rsidRPr="009C53DF" w:rsidRDefault="000B3E64" w:rsidP="00EC6F77">
      <w:pPr>
        <w:jc w:val="both"/>
        <w:rPr>
          <w:noProof/>
        </w:rPr>
      </w:pPr>
      <w:r w:rsidRPr="009C53DF">
        <w:rPr>
          <w:noProof/>
        </w:rPr>
        <w:t>Jan Veleba</w:t>
      </w:r>
    </w:p>
    <w:p w:rsidR="000B3E64" w:rsidRPr="009C53DF" w:rsidRDefault="000B3E64" w:rsidP="00EC6F77">
      <w:pPr>
        <w:jc w:val="both"/>
        <w:rPr>
          <w:noProof/>
        </w:rPr>
      </w:pPr>
      <w:r w:rsidRPr="009C53DF">
        <w:rPr>
          <w:noProof/>
        </w:rPr>
        <w:t>Pavel Mucha</w:t>
      </w:r>
    </w:p>
    <w:p w:rsidR="000B3E64" w:rsidRPr="009C53DF" w:rsidRDefault="000B3E64" w:rsidP="00EC6F77">
      <w:pPr>
        <w:jc w:val="both"/>
        <w:rPr>
          <w:noProof/>
        </w:rPr>
      </w:pPr>
      <w:r w:rsidRPr="009C53DF">
        <w:rPr>
          <w:noProof/>
        </w:rPr>
        <w:t>Růžena Svobodová</w:t>
      </w:r>
      <w:r w:rsidR="00842533" w:rsidRPr="009C53DF">
        <w:rPr>
          <w:noProof/>
        </w:rPr>
        <w:t xml:space="preserve">                       </w:t>
      </w:r>
    </w:p>
    <w:p w:rsidR="000B3E64" w:rsidRDefault="000B3E64" w:rsidP="00EC6F77">
      <w:pPr>
        <w:jc w:val="both"/>
        <w:rPr>
          <w:noProof/>
        </w:rPr>
      </w:pPr>
      <w:r w:rsidRPr="009C53DF">
        <w:rPr>
          <w:noProof/>
        </w:rPr>
        <w:t>Vladislav Smrčka</w:t>
      </w:r>
    </w:p>
    <w:p w:rsidR="005B03BB" w:rsidRPr="009C53DF" w:rsidRDefault="005B03BB" w:rsidP="00EC6F77">
      <w:pPr>
        <w:jc w:val="both"/>
      </w:pPr>
      <w:r>
        <w:rPr>
          <w:noProof/>
        </w:rPr>
        <w:t>Luboš Janeček</w:t>
      </w:r>
    </w:p>
    <w:p w:rsidR="00EC6F77" w:rsidRPr="009C53DF" w:rsidRDefault="00842533" w:rsidP="00EC6F77">
      <w:pPr>
        <w:jc w:val="both"/>
        <w:rPr>
          <w:b/>
        </w:rPr>
      </w:pPr>
      <w:r w:rsidRPr="009C53DF">
        <w:rPr>
          <w:b/>
        </w:rPr>
        <w:t xml:space="preserve">             </w:t>
      </w:r>
    </w:p>
    <w:p w:rsidR="0027405D" w:rsidRPr="009C53DF" w:rsidRDefault="0027405D" w:rsidP="0027405D"/>
    <w:p w:rsidR="007059B0" w:rsidRPr="009C53DF" w:rsidRDefault="007059B0" w:rsidP="003271C5">
      <w:pPr>
        <w:jc w:val="center"/>
        <w:rPr>
          <w:b/>
          <w:sz w:val="32"/>
          <w:szCs w:val="32"/>
          <w:u w:val="single"/>
        </w:rPr>
      </w:pPr>
    </w:p>
    <w:p w:rsidR="00FE25D3" w:rsidRPr="009C53DF" w:rsidRDefault="00FE25D3" w:rsidP="003271C5">
      <w:pPr>
        <w:jc w:val="center"/>
        <w:rPr>
          <w:b/>
          <w:sz w:val="32"/>
          <w:szCs w:val="32"/>
          <w:u w:val="single"/>
        </w:rPr>
      </w:pPr>
    </w:p>
    <w:p w:rsidR="0027405D" w:rsidRPr="009C53DF" w:rsidRDefault="0027405D" w:rsidP="0027405D">
      <w:pPr>
        <w:jc w:val="both"/>
      </w:pPr>
      <w:r w:rsidRPr="009C53DF">
        <w:tab/>
      </w:r>
      <w:r w:rsidRPr="009C53DF">
        <w:tab/>
      </w:r>
      <w:r w:rsidRPr="009C53DF">
        <w:tab/>
      </w:r>
    </w:p>
    <w:p w:rsidR="0027405D" w:rsidRPr="009C53DF" w:rsidRDefault="0027405D" w:rsidP="0027405D">
      <w:pPr>
        <w:jc w:val="center"/>
        <w:rPr>
          <w:b/>
          <w:sz w:val="28"/>
          <w:szCs w:val="28"/>
        </w:rPr>
      </w:pPr>
    </w:p>
    <w:p w:rsidR="00EC6F77" w:rsidRPr="00F100C5" w:rsidRDefault="00E2443D" w:rsidP="00F100C5">
      <w:pPr>
        <w:jc w:val="center"/>
        <w:rPr>
          <w:b/>
        </w:rPr>
      </w:pPr>
      <w:r>
        <w:rPr>
          <w:b/>
        </w:rPr>
        <w:t xml:space="preserve"> </w:t>
      </w:r>
    </w:p>
    <w:p w:rsidR="00F100C5" w:rsidRDefault="00F100C5" w:rsidP="00004D41">
      <w:pPr>
        <w:jc w:val="center"/>
      </w:pPr>
    </w:p>
    <w:p w:rsidR="00F100C5" w:rsidRDefault="00F100C5" w:rsidP="00004D41">
      <w:pPr>
        <w:jc w:val="center"/>
      </w:pPr>
    </w:p>
    <w:p w:rsidR="00FA2450" w:rsidRDefault="00FA2450" w:rsidP="00004D41">
      <w:pPr>
        <w:jc w:val="center"/>
      </w:pPr>
    </w:p>
    <w:p w:rsidR="00FA2450" w:rsidRDefault="00FA2450" w:rsidP="00004D41">
      <w:pPr>
        <w:jc w:val="center"/>
      </w:pPr>
    </w:p>
    <w:p w:rsidR="00FA2450" w:rsidRDefault="00FA2450" w:rsidP="00004D41">
      <w:pPr>
        <w:jc w:val="center"/>
      </w:pPr>
    </w:p>
    <w:p w:rsidR="00FA2450" w:rsidRDefault="00FA2450" w:rsidP="00004D41">
      <w:pPr>
        <w:jc w:val="center"/>
      </w:pPr>
    </w:p>
    <w:p w:rsidR="00F100C5" w:rsidRDefault="00F100C5" w:rsidP="00004D41">
      <w:pPr>
        <w:jc w:val="center"/>
      </w:pPr>
    </w:p>
    <w:p w:rsidR="00EC6F77" w:rsidRDefault="00004D41" w:rsidP="00004D41">
      <w:pPr>
        <w:jc w:val="center"/>
      </w:pPr>
      <w:r>
        <w:rPr>
          <w:noProof/>
        </w:rPr>
        <w:drawing>
          <wp:inline distT="0" distB="0" distL="0" distR="0">
            <wp:extent cx="4033778" cy="3026516"/>
            <wp:effectExtent l="19050" t="0" r="4822" b="0"/>
            <wp:docPr id="10" name="obrázek 2" descr="C:\Users\CZECHPOINT\Pictures\Dotace-zeleň\P601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ZECHPOINT\Pictures\Dotace-zeleň\P6010056.JPG"/>
                    <pic:cNvPicPr>
                      <a:picLocks noChangeAspect="1" noChangeArrowheads="1"/>
                    </pic:cNvPicPr>
                  </pic:nvPicPr>
                  <pic:blipFill>
                    <a:blip r:embed="rId32" cstate="print"/>
                    <a:srcRect/>
                    <a:stretch>
                      <a:fillRect/>
                    </a:stretch>
                  </pic:blipFill>
                  <pic:spPr bwMode="auto">
                    <a:xfrm>
                      <a:off x="0" y="0"/>
                      <a:ext cx="4046578" cy="3036120"/>
                    </a:xfrm>
                    <a:prstGeom prst="rect">
                      <a:avLst/>
                    </a:prstGeom>
                    <a:noFill/>
                    <a:ln w="9525">
                      <a:noFill/>
                      <a:miter lim="800000"/>
                      <a:headEnd/>
                      <a:tailEnd/>
                    </a:ln>
                  </pic:spPr>
                </pic:pic>
              </a:graphicData>
            </a:graphic>
          </wp:inline>
        </w:drawing>
      </w:r>
    </w:p>
    <w:p w:rsidR="00972BD4" w:rsidRDefault="00972BD4"/>
    <w:p w:rsidR="00004D41" w:rsidRDefault="00004D41"/>
    <w:p w:rsidR="00004D41" w:rsidRDefault="00004D41"/>
    <w:p w:rsidR="00004D41" w:rsidRDefault="00004D41"/>
    <w:p w:rsidR="00004D41" w:rsidRDefault="00004D41"/>
    <w:p w:rsidR="00004D41" w:rsidRPr="009747E0" w:rsidRDefault="00004D41" w:rsidP="00004D41">
      <w:pPr>
        <w:jc w:val="center"/>
        <w:rPr>
          <w:b/>
          <w:i/>
        </w:rPr>
      </w:pPr>
      <w:r w:rsidRPr="009747E0">
        <w:rPr>
          <w:b/>
          <w:i/>
        </w:rPr>
        <w:t>Vydal OÚ Blatnice</w:t>
      </w:r>
    </w:p>
    <w:p w:rsidR="00004D41" w:rsidRPr="009747E0" w:rsidRDefault="00004D41" w:rsidP="00004D41">
      <w:pPr>
        <w:jc w:val="center"/>
        <w:rPr>
          <w:b/>
          <w:i/>
        </w:rPr>
      </w:pPr>
      <w:r w:rsidRPr="009747E0">
        <w:rPr>
          <w:b/>
          <w:i/>
        </w:rPr>
        <w:t>Náklad 150 výtisků</w:t>
      </w:r>
    </w:p>
    <w:p w:rsidR="00004D41" w:rsidRDefault="00004D41" w:rsidP="00004D41">
      <w:pPr>
        <w:jc w:val="center"/>
      </w:pPr>
    </w:p>
    <w:p w:rsidR="00004D41" w:rsidRDefault="0071793C" w:rsidP="00004D41">
      <w:pPr>
        <w:jc w:val="center"/>
      </w:pPr>
      <w:hyperlink r:id="rId33" w:history="1">
        <w:r w:rsidR="00004D41" w:rsidRPr="009D2EE5">
          <w:rPr>
            <w:rStyle w:val="Hypertextovodkaz"/>
          </w:rPr>
          <w:t>www.obec-blatnice.cz</w:t>
        </w:r>
      </w:hyperlink>
    </w:p>
    <w:p w:rsidR="00004D41" w:rsidRDefault="00004D41" w:rsidP="00004D41">
      <w:pPr>
        <w:rPr>
          <w:b/>
          <w:sz w:val="28"/>
          <w:szCs w:val="28"/>
        </w:rPr>
      </w:pPr>
    </w:p>
    <w:p w:rsidR="00004D41" w:rsidRDefault="00004D41"/>
    <w:sectPr w:rsidR="00004D41" w:rsidSect="007C3934">
      <w:footerReference w:type="default" r:id="rId34"/>
      <w:footerReference w:type="first" r:id="rId35"/>
      <w:pgSz w:w="8391" w:h="11907" w:orient="landscape" w:code="11"/>
      <w:pgMar w:top="851" w:right="1134" w:bottom="851"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5859" w:rsidRDefault="00D65859" w:rsidP="0027405D">
      <w:r>
        <w:separator/>
      </w:r>
    </w:p>
  </w:endnote>
  <w:endnote w:type="continuationSeparator" w:id="0">
    <w:p w:rsidR="00D65859" w:rsidRDefault="00D65859" w:rsidP="002740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EE"/>
    <w:family w:val="script"/>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5996"/>
      <w:docPartObj>
        <w:docPartGallery w:val="Page Numbers (Bottom of Page)"/>
        <w:docPartUnique/>
      </w:docPartObj>
    </w:sdtPr>
    <w:sdtContent>
      <w:p w:rsidR="00F75F0C" w:rsidRDefault="00F75F0C">
        <w:pPr>
          <w:pStyle w:val="Zpat"/>
          <w:jc w:val="center"/>
        </w:pPr>
        <w:r>
          <w:t xml:space="preserve"> </w:t>
        </w:r>
      </w:p>
    </w:sdtContent>
  </w:sdt>
  <w:p w:rsidR="00F75F0C" w:rsidRDefault="00F75F0C">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5993"/>
      <w:docPartObj>
        <w:docPartGallery w:val="Page Numbers (Bottom of Page)"/>
        <w:docPartUnique/>
      </w:docPartObj>
    </w:sdtPr>
    <w:sdtContent>
      <w:p w:rsidR="00F75F0C" w:rsidRDefault="00F75F0C">
        <w:pPr>
          <w:pStyle w:val="Zpat"/>
          <w:jc w:val="center"/>
        </w:pPr>
        <w:r>
          <w:t xml:space="preserve"> </w:t>
        </w:r>
      </w:p>
    </w:sdtContent>
  </w:sdt>
  <w:p w:rsidR="00F75F0C" w:rsidRDefault="00F75F0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5859" w:rsidRDefault="00D65859" w:rsidP="0027405D">
      <w:r>
        <w:separator/>
      </w:r>
    </w:p>
  </w:footnote>
  <w:footnote w:type="continuationSeparator" w:id="0">
    <w:p w:rsidR="00D65859" w:rsidRDefault="00D65859" w:rsidP="002740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82C0A"/>
    <w:multiLevelType w:val="hybridMultilevel"/>
    <w:tmpl w:val="FF82D772"/>
    <w:lvl w:ilvl="0" w:tplc="55BA3EE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16A20CD0"/>
    <w:multiLevelType w:val="multilevel"/>
    <w:tmpl w:val="5F54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3F54DA"/>
    <w:multiLevelType w:val="hybridMultilevel"/>
    <w:tmpl w:val="5360E2AC"/>
    <w:lvl w:ilvl="0" w:tplc="7C403298">
      <w:numFmt w:val="bullet"/>
      <w:lvlText w:val=""/>
      <w:lvlJc w:val="left"/>
      <w:pPr>
        <w:ind w:left="720"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70A07DD9"/>
    <w:multiLevelType w:val="multilevel"/>
    <w:tmpl w:val="A238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EC6F77"/>
    <w:rsid w:val="000013B0"/>
    <w:rsid w:val="00004D41"/>
    <w:rsid w:val="0002749C"/>
    <w:rsid w:val="00047022"/>
    <w:rsid w:val="0007162D"/>
    <w:rsid w:val="000908CB"/>
    <w:rsid w:val="00091A8C"/>
    <w:rsid w:val="000A56D8"/>
    <w:rsid w:val="000B3E64"/>
    <w:rsid w:val="000B61E2"/>
    <w:rsid w:val="000B7F04"/>
    <w:rsid w:val="000C39C5"/>
    <w:rsid w:val="000C6C6C"/>
    <w:rsid w:val="000D776D"/>
    <w:rsid w:val="00132FFA"/>
    <w:rsid w:val="00135B3D"/>
    <w:rsid w:val="001459D1"/>
    <w:rsid w:val="001A50D4"/>
    <w:rsid w:val="001B30DD"/>
    <w:rsid w:val="001F267F"/>
    <w:rsid w:val="00211513"/>
    <w:rsid w:val="0027405D"/>
    <w:rsid w:val="00282AFB"/>
    <w:rsid w:val="002D3B1F"/>
    <w:rsid w:val="002E69CD"/>
    <w:rsid w:val="00310916"/>
    <w:rsid w:val="00321B52"/>
    <w:rsid w:val="00321BD4"/>
    <w:rsid w:val="003271C5"/>
    <w:rsid w:val="00331450"/>
    <w:rsid w:val="00340AB7"/>
    <w:rsid w:val="00341373"/>
    <w:rsid w:val="003462F3"/>
    <w:rsid w:val="00362D7A"/>
    <w:rsid w:val="003752EC"/>
    <w:rsid w:val="003B1336"/>
    <w:rsid w:val="003C2BCF"/>
    <w:rsid w:val="003C4BC2"/>
    <w:rsid w:val="003F719A"/>
    <w:rsid w:val="0040484A"/>
    <w:rsid w:val="00431448"/>
    <w:rsid w:val="00435EAD"/>
    <w:rsid w:val="004570DE"/>
    <w:rsid w:val="0047607B"/>
    <w:rsid w:val="00484D9D"/>
    <w:rsid w:val="004B2D9B"/>
    <w:rsid w:val="00511A4D"/>
    <w:rsid w:val="005550F9"/>
    <w:rsid w:val="005771D2"/>
    <w:rsid w:val="00580949"/>
    <w:rsid w:val="0058700C"/>
    <w:rsid w:val="00597AA9"/>
    <w:rsid w:val="005A5701"/>
    <w:rsid w:val="005B03BB"/>
    <w:rsid w:val="006175D5"/>
    <w:rsid w:val="0062104D"/>
    <w:rsid w:val="00642A98"/>
    <w:rsid w:val="006B0FBC"/>
    <w:rsid w:val="006B4A9F"/>
    <w:rsid w:val="006B78DC"/>
    <w:rsid w:val="006E0283"/>
    <w:rsid w:val="006E4D44"/>
    <w:rsid w:val="006F09D7"/>
    <w:rsid w:val="006F658E"/>
    <w:rsid w:val="007059B0"/>
    <w:rsid w:val="007127AA"/>
    <w:rsid w:val="0071793C"/>
    <w:rsid w:val="0073103A"/>
    <w:rsid w:val="007405DB"/>
    <w:rsid w:val="00750F12"/>
    <w:rsid w:val="00751C49"/>
    <w:rsid w:val="00753D86"/>
    <w:rsid w:val="007A290F"/>
    <w:rsid w:val="007C3934"/>
    <w:rsid w:val="007D3C9F"/>
    <w:rsid w:val="00821EF2"/>
    <w:rsid w:val="00831545"/>
    <w:rsid w:val="00842533"/>
    <w:rsid w:val="0084523F"/>
    <w:rsid w:val="00853D3E"/>
    <w:rsid w:val="00865C80"/>
    <w:rsid w:val="0088781B"/>
    <w:rsid w:val="00894D0A"/>
    <w:rsid w:val="008A2006"/>
    <w:rsid w:val="008D302F"/>
    <w:rsid w:val="008E5305"/>
    <w:rsid w:val="00902DD1"/>
    <w:rsid w:val="00903BBF"/>
    <w:rsid w:val="00930381"/>
    <w:rsid w:val="009313F6"/>
    <w:rsid w:val="00932F0C"/>
    <w:rsid w:val="0094194C"/>
    <w:rsid w:val="00952FC4"/>
    <w:rsid w:val="00972BD4"/>
    <w:rsid w:val="00990C53"/>
    <w:rsid w:val="009C0823"/>
    <w:rsid w:val="009C1FF7"/>
    <w:rsid w:val="009C53DF"/>
    <w:rsid w:val="009F4A9E"/>
    <w:rsid w:val="009F4BBA"/>
    <w:rsid w:val="009F61A9"/>
    <w:rsid w:val="00A51AC6"/>
    <w:rsid w:val="00A52AAF"/>
    <w:rsid w:val="00A5777B"/>
    <w:rsid w:val="00A629D7"/>
    <w:rsid w:val="00A67C0F"/>
    <w:rsid w:val="00AC6BE5"/>
    <w:rsid w:val="00AE0FD6"/>
    <w:rsid w:val="00AE449A"/>
    <w:rsid w:val="00AF4050"/>
    <w:rsid w:val="00AF5A7A"/>
    <w:rsid w:val="00B0550D"/>
    <w:rsid w:val="00B55E62"/>
    <w:rsid w:val="00B87C17"/>
    <w:rsid w:val="00B9164F"/>
    <w:rsid w:val="00BA58A2"/>
    <w:rsid w:val="00BB18A5"/>
    <w:rsid w:val="00BC5E78"/>
    <w:rsid w:val="00BD1129"/>
    <w:rsid w:val="00BE67B4"/>
    <w:rsid w:val="00BF6893"/>
    <w:rsid w:val="00C119F3"/>
    <w:rsid w:val="00C5243B"/>
    <w:rsid w:val="00C5509B"/>
    <w:rsid w:val="00C92F8B"/>
    <w:rsid w:val="00C97D7A"/>
    <w:rsid w:val="00CA0770"/>
    <w:rsid w:val="00CA1E5D"/>
    <w:rsid w:val="00CB1FB6"/>
    <w:rsid w:val="00CE7CE6"/>
    <w:rsid w:val="00D568E9"/>
    <w:rsid w:val="00D65859"/>
    <w:rsid w:val="00DF1D79"/>
    <w:rsid w:val="00DF6E49"/>
    <w:rsid w:val="00E122AA"/>
    <w:rsid w:val="00E2443D"/>
    <w:rsid w:val="00E40C30"/>
    <w:rsid w:val="00E8712A"/>
    <w:rsid w:val="00EA09EC"/>
    <w:rsid w:val="00EB41A7"/>
    <w:rsid w:val="00EC2777"/>
    <w:rsid w:val="00EC692B"/>
    <w:rsid w:val="00EC6F77"/>
    <w:rsid w:val="00ED2AD7"/>
    <w:rsid w:val="00EE089E"/>
    <w:rsid w:val="00F07ADE"/>
    <w:rsid w:val="00F100C5"/>
    <w:rsid w:val="00F35011"/>
    <w:rsid w:val="00F51219"/>
    <w:rsid w:val="00F5406E"/>
    <w:rsid w:val="00F75F0C"/>
    <w:rsid w:val="00F7691C"/>
    <w:rsid w:val="00F77205"/>
    <w:rsid w:val="00F80FC9"/>
    <w:rsid w:val="00F8386B"/>
    <w:rsid w:val="00F96868"/>
    <w:rsid w:val="00FA2450"/>
    <w:rsid w:val="00FA6D85"/>
    <w:rsid w:val="00FB386D"/>
    <w:rsid w:val="00FC3704"/>
    <w:rsid w:val="00FE1548"/>
    <w:rsid w:val="00FE22BB"/>
    <w:rsid w:val="00FE25D3"/>
    <w:rsid w:val="00FF08E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9698"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C6F77"/>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qFormat/>
    <w:rsid w:val="00EC6F77"/>
    <w:pPr>
      <w:spacing w:before="100" w:beforeAutospacing="1" w:after="100" w:afterAutospacing="1"/>
      <w:outlineLvl w:val="0"/>
    </w:pPr>
    <w:rPr>
      <w:b/>
      <w:bCs/>
      <w:kern w:val="36"/>
      <w:sz w:val="48"/>
      <w:szCs w:val="48"/>
    </w:rPr>
  </w:style>
  <w:style w:type="paragraph" w:styleId="Nadpis2">
    <w:name w:val="heading 2"/>
    <w:basedOn w:val="Normln"/>
    <w:next w:val="Normln"/>
    <w:link w:val="Nadpis2Char"/>
    <w:uiPriority w:val="9"/>
    <w:unhideWhenUsed/>
    <w:qFormat/>
    <w:rsid w:val="0004702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7405DB"/>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7405DB"/>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C6F77"/>
    <w:rPr>
      <w:rFonts w:ascii="Times New Roman" w:eastAsia="Times New Roman" w:hAnsi="Times New Roman" w:cs="Times New Roman"/>
      <w:b/>
      <w:bCs/>
      <w:kern w:val="36"/>
      <w:sz w:val="48"/>
      <w:szCs w:val="48"/>
      <w:lang w:eastAsia="cs-CZ"/>
    </w:rPr>
  </w:style>
  <w:style w:type="table" w:styleId="Mkatabulky">
    <w:name w:val="Table Grid"/>
    <w:basedOn w:val="Normlntabulka"/>
    <w:rsid w:val="00EC6F77"/>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EC6F77"/>
    <w:rPr>
      <w:rFonts w:ascii="Tahoma" w:hAnsi="Tahoma" w:cs="Tahoma"/>
      <w:sz w:val="16"/>
      <w:szCs w:val="16"/>
    </w:rPr>
  </w:style>
  <w:style w:type="character" w:customStyle="1" w:styleId="TextbublinyChar">
    <w:name w:val="Text bubliny Char"/>
    <w:basedOn w:val="Standardnpsmoodstavce"/>
    <w:link w:val="Textbubliny"/>
    <w:uiPriority w:val="99"/>
    <w:semiHidden/>
    <w:rsid w:val="00EC6F77"/>
    <w:rPr>
      <w:rFonts w:ascii="Tahoma" w:eastAsia="Times New Roman" w:hAnsi="Tahoma" w:cs="Tahoma"/>
      <w:sz w:val="16"/>
      <w:szCs w:val="16"/>
      <w:lang w:eastAsia="cs-CZ"/>
    </w:rPr>
  </w:style>
  <w:style w:type="paragraph" w:styleId="Zhlav">
    <w:name w:val="header"/>
    <w:basedOn w:val="Normln"/>
    <w:link w:val="ZhlavChar"/>
    <w:uiPriority w:val="99"/>
    <w:semiHidden/>
    <w:unhideWhenUsed/>
    <w:rsid w:val="0027405D"/>
    <w:pPr>
      <w:tabs>
        <w:tab w:val="center" w:pos="4536"/>
        <w:tab w:val="right" w:pos="9072"/>
      </w:tabs>
    </w:pPr>
  </w:style>
  <w:style w:type="character" w:customStyle="1" w:styleId="ZhlavChar">
    <w:name w:val="Záhlaví Char"/>
    <w:basedOn w:val="Standardnpsmoodstavce"/>
    <w:link w:val="Zhlav"/>
    <w:uiPriority w:val="99"/>
    <w:semiHidden/>
    <w:rsid w:val="0027405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7405D"/>
    <w:pPr>
      <w:tabs>
        <w:tab w:val="center" w:pos="4536"/>
        <w:tab w:val="right" w:pos="9072"/>
      </w:tabs>
    </w:pPr>
  </w:style>
  <w:style w:type="character" w:customStyle="1" w:styleId="ZpatChar">
    <w:name w:val="Zápatí Char"/>
    <w:basedOn w:val="Standardnpsmoodstavce"/>
    <w:link w:val="Zpat"/>
    <w:uiPriority w:val="99"/>
    <w:rsid w:val="0027405D"/>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7059B0"/>
    <w:pPr>
      <w:ind w:left="720"/>
      <w:contextualSpacing/>
    </w:pPr>
  </w:style>
  <w:style w:type="paragraph" w:customStyle="1" w:styleId="Normlnweb5">
    <w:name w:val="Normální (web)5"/>
    <w:basedOn w:val="Normln"/>
    <w:rsid w:val="00047022"/>
  </w:style>
  <w:style w:type="character" w:customStyle="1" w:styleId="Nadpis2Char">
    <w:name w:val="Nadpis 2 Char"/>
    <w:basedOn w:val="Standardnpsmoodstavce"/>
    <w:link w:val="Nadpis2"/>
    <w:uiPriority w:val="9"/>
    <w:rsid w:val="00047022"/>
    <w:rPr>
      <w:rFonts w:asciiTheme="majorHAnsi" w:eastAsiaTheme="majorEastAsia" w:hAnsiTheme="majorHAnsi" w:cstheme="majorBidi"/>
      <w:b/>
      <w:bCs/>
      <w:color w:val="4F81BD" w:themeColor="accent1"/>
      <w:sz w:val="26"/>
      <w:szCs w:val="26"/>
      <w:lang w:eastAsia="cs-CZ"/>
    </w:rPr>
  </w:style>
  <w:style w:type="paragraph" w:styleId="Normlnweb">
    <w:name w:val="Normal (Web)"/>
    <w:basedOn w:val="Normln"/>
    <w:uiPriority w:val="99"/>
    <w:rsid w:val="00047022"/>
    <w:pPr>
      <w:spacing w:before="100" w:beforeAutospacing="1" w:after="100" w:afterAutospacing="1"/>
    </w:pPr>
    <w:rPr>
      <w:rFonts w:ascii="Comic Sans MS" w:hAnsi="Comic Sans MS"/>
      <w:color w:val="044FFB"/>
      <w:sz w:val="18"/>
      <w:szCs w:val="18"/>
    </w:rPr>
  </w:style>
  <w:style w:type="paragraph" w:styleId="Zkladntext">
    <w:name w:val="Body Text"/>
    <w:basedOn w:val="Normln"/>
    <w:link w:val="ZkladntextChar"/>
    <w:rsid w:val="00C5509B"/>
    <w:rPr>
      <w:sz w:val="48"/>
    </w:rPr>
  </w:style>
  <w:style w:type="character" w:customStyle="1" w:styleId="ZkladntextChar">
    <w:name w:val="Základní text Char"/>
    <w:basedOn w:val="Standardnpsmoodstavce"/>
    <w:link w:val="Zkladntext"/>
    <w:rsid w:val="00C5509B"/>
    <w:rPr>
      <w:rFonts w:ascii="Times New Roman" w:eastAsia="Times New Roman" w:hAnsi="Times New Roman" w:cs="Times New Roman"/>
      <w:sz w:val="48"/>
      <w:szCs w:val="24"/>
      <w:lang w:eastAsia="cs-CZ"/>
    </w:rPr>
  </w:style>
  <w:style w:type="character" w:customStyle="1" w:styleId="Nadpis3Char">
    <w:name w:val="Nadpis 3 Char"/>
    <w:basedOn w:val="Standardnpsmoodstavce"/>
    <w:link w:val="Nadpis3"/>
    <w:uiPriority w:val="9"/>
    <w:semiHidden/>
    <w:rsid w:val="007405DB"/>
    <w:rPr>
      <w:rFonts w:asciiTheme="majorHAnsi" w:eastAsiaTheme="majorEastAsia" w:hAnsiTheme="majorHAnsi" w:cstheme="majorBidi"/>
      <w:b/>
      <w:bCs/>
      <w:color w:val="4F81BD" w:themeColor="accent1"/>
      <w:sz w:val="24"/>
      <w:szCs w:val="24"/>
      <w:lang w:eastAsia="cs-CZ"/>
    </w:rPr>
  </w:style>
  <w:style w:type="character" w:customStyle="1" w:styleId="Nadpis4Char">
    <w:name w:val="Nadpis 4 Char"/>
    <w:basedOn w:val="Standardnpsmoodstavce"/>
    <w:link w:val="Nadpis4"/>
    <w:uiPriority w:val="9"/>
    <w:semiHidden/>
    <w:rsid w:val="007405DB"/>
    <w:rPr>
      <w:rFonts w:asciiTheme="majorHAnsi" w:eastAsiaTheme="majorEastAsia" w:hAnsiTheme="majorHAnsi" w:cstheme="majorBidi"/>
      <w:b/>
      <w:bCs/>
      <w:i/>
      <w:iCs/>
      <w:color w:val="4F81BD" w:themeColor="accent1"/>
      <w:sz w:val="24"/>
      <w:szCs w:val="24"/>
      <w:lang w:eastAsia="cs-CZ"/>
    </w:rPr>
  </w:style>
  <w:style w:type="character" w:styleId="Hypertextovodkaz">
    <w:name w:val="Hyperlink"/>
    <w:basedOn w:val="Standardnpsmoodstavce"/>
    <w:unhideWhenUsed/>
    <w:rsid w:val="007405DB"/>
    <w:rPr>
      <w:color w:val="0000FF"/>
      <w:u w:val="single"/>
    </w:rPr>
  </w:style>
  <w:style w:type="character" w:styleId="Sledovanodkaz">
    <w:name w:val="FollowedHyperlink"/>
    <w:basedOn w:val="Standardnpsmoodstavce"/>
    <w:uiPriority w:val="99"/>
    <w:semiHidden/>
    <w:unhideWhenUsed/>
    <w:rsid w:val="00FE1548"/>
    <w:rPr>
      <w:color w:val="800080" w:themeColor="followedHyperlink"/>
      <w:u w:val="single"/>
    </w:rPr>
  </w:style>
  <w:style w:type="character" w:styleId="Siln">
    <w:name w:val="Strong"/>
    <w:basedOn w:val="Standardnpsmoodstavce"/>
    <w:uiPriority w:val="22"/>
    <w:qFormat/>
    <w:rsid w:val="00484D9D"/>
    <w:rPr>
      <w:b/>
      <w:bCs/>
    </w:rPr>
  </w:style>
  <w:style w:type="paragraph" w:customStyle="1" w:styleId="DecimalAligned">
    <w:name w:val="Decimal Aligned"/>
    <w:basedOn w:val="Normln"/>
    <w:uiPriority w:val="40"/>
    <w:qFormat/>
    <w:rsid w:val="00484D9D"/>
    <w:pPr>
      <w:tabs>
        <w:tab w:val="decimal" w:pos="360"/>
      </w:tabs>
      <w:spacing w:after="200" w:line="276" w:lineRule="auto"/>
    </w:pPr>
    <w:rPr>
      <w:rFonts w:asciiTheme="minorHAnsi" w:eastAsiaTheme="minorEastAsia" w:hAnsiTheme="minorHAnsi" w:cstheme="minorBidi"/>
      <w:sz w:val="22"/>
      <w:szCs w:val="22"/>
      <w:lang w:eastAsia="en-US"/>
    </w:rPr>
  </w:style>
  <w:style w:type="paragraph" w:styleId="Textpoznpodarou">
    <w:name w:val="footnote text"/>
    <w:basedOn w:val="Normln"/>
    <w:link w:val="TextpoznpodarouChar"/>
    <w:uiPriority w:val="99"/>
    <w:unhideWhenUsed/>
    <w:rsid w:val="00484D9D"/>
    <w:rPr>
      <w:rFonts w:asciiTheme="minorHAnsi" w:eastAsiaTheme="minorEastAsia" w:hAnsiTheme="minorHAnsi" w:cstheme="minorBidi"/>
      <w:sz w:val="20"/>
      <w:szCs w:val="20"/>
      <w:lang w:eastAsia="en-US"/>
    </w:rPr>
  </w:style>
  <w:style w:type="character" w:customStyle="1" w:styleId="TextpoznpodarouChar">
    <w:name w:val="Text pozn. pod čarou Char"/>
    <w:basedOn w:val="Standardnpsmoodstavce"/>
    <w:link w:val="Textpoznpodarou"/>
    <w:uiPriority w:val="99"/>
    <w:rsid w:val="00484D9D"/>
    <w:rPr>
      <w:rFonts w:eastAsiaTheme="minorEastAsia"/>
      <w:sz w:val="20"/>
      <w:szCs w:val="20"/>
    </w:rPr>
  </w:style>
  <w:style w:type="character" w:styleId="Zdraznnjemn">
    <w:name w:val="Subtle Emphasis"/>
    <w:basedOn w:val="Standardnpsmoodstavce"/>
    <w:uiPriority w:val="19"/>
    <w:qFormat/>
    <w:rsid w:val="00484D9D"/>
    <w:rPr>
      <w:rFonts w:eastAsiaTheme="minorEastAsia" w:cstheme="minorBidi"/>
      <w:bCs w:val="0"/>
      <w:i/>
      <w:iCs/>
      <w:color w:val="808080" w:themeColor="text1" w:themeTint="7F"/>
      <w:szCs w:val="22"/>
      <w:lang w:val="cs-CZ"/>
    </w:rPr>
  </w:style>
  <w:style w:type="table" w:styleId="Stednstnovn2zvraznn5">
    <w:name w:val="Medium Shading 2 Accent 5"/>
    <w:basedOn w:val="Normlntabulka"/>
    <w:uiPriority w:val="64"/>
    <w:rsid w:val="00484D9D"/>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vtlstnovnzvraznn11">
    <w:name w:val="Světlé stínování – zvýraznění 11"/>
    <w:basedOn w:val="Normlntabulka"/>
    <w:uiPriority w:val="60"/>
    <w:rsid w:val="00484D9D"/>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ezmezer">
    <w:name w:val="No Spacing"/>
    <w:link w:val="BezmezerChar"/>
    <w:uiPriority w:val="1"/>
    <w:qFormat/>
    <w:rsid w:val="000B61E2"/>
    <w:pPr>
      <w:spacing w:after="0" w:line="240" w:lineRule="auto"/>
    </w:pPr>
    <w:rPr>
      <w:rFonts w:eastAsiaTheme="minorEastAsia"/>
    </w:rPr>
  </w:style>
  <w:style w:type="character" w:customStyle="1" w:styleId="BezmezerChar">
    <w:name w:val="Bez mezer Char"/>
    <w:basedOn w:val="Standardnpsmoodstavce"/>
    <w:link w:val="Bezmezer"/>
    <w:uiPriority w:val="1"/>
    <w:rsid w:val="000B61E2"/>
    <w:rPr>
      <w:rFonts w:eastAsiaTheme="minorEastAsia"/>
    </w:rPr>
  </w:style>
  <w:style w:type="paragraph" w:styleId="Titulek">
    <w:name w:val="caption"/>
    <w:basedOn w:val="Normln"/>
    <w:next w:val="Normln"/>
    <w:uiPriority w:val="35"/>
    <w:unhideWhenUsed/>
    <w:qFormat/>
    <w:rsid w:val="00F8386B"/>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294215448">
      <w:bodyDiv w:val="1"/>
      <w:marLeft w:val="0"/>
      <w:marRight w:val="0"/>
      <w:marTop w:val="0"/>
      <w:marBottom w:val="0"/>
      <w:divBdr>
        <w:top w:val="none" w:sz="0" w:space="0" w:color="auto"/>
        <w:left w:val="none" w:sz="0" w:space="0" w:color="auto"/>
        <w:bottom w:val="none" w:sz="0" w:space="0" w:color="auto"/>
        <w:right w:val="none" w:sz="0" w:space="0" w:color="auto"/>
      </w:divBdr>
      <w:divsChild>
        <w:div w:id="369649458">
          <w:marLeft w:val="0"/>
          <w:marRight w:val="0"/>
          <w:marTop w:val="0"/>
          <w:marBottom w:val="0"/>
          <w:divBdr>
            <w:top w:val="none" w:sz="0" w:space="0" w:color="auto"/>
            <w:left w:val="none" w:sz="0" w:space="0" w:color="auto"/>
            <w:bottom w:val="none" w:sz="0" w:space="0" w:color="auto"/>
            <w:right w:val="none" w:sz="0" w:space="0" w:color="auto"/>
          </w:divBdr>
          <w:divsChild>
            <w:div w:id="431324493">
              <w:marLeft w:val="0"/>
              <w:marRight w:val="0"/>
              <w:marTop w:val="0"/>
              <w:marBottom w:val="0"/>
              <w:divBdr>
                <w:top w:val="none" w:sz="0" w:space="0" w:color="auto"/>
                <w:left w:val="none" w:sz="0" w:space="0" w:color="auto"/>
                <w:bottom w:val="none" w:sz="0" w:space="0" w:color="auto"/>
                <w:right w:val="none" w:sz="0" w:space="0" w:color="auto"/>
              </w:divBdr>
              <w:divsChild>
                <w:div w:id="1916012932">
                  <w:marLeft w:val="0"/>
                  <w:marRight w:val="0"/>
                  <w:marTop w:val="0"/>
                  <w:marBottom w:val="0"/>
                  <w:divBdr>
                    <w:top w:val="none" w:sz="0" w:space="0" w:color="auto"/>
                    <w:left w:val="none" w:sz="0" w:space="0" w:color="auto"/>
                    <w:bottom w:val="none" w:sz="0" w:space="0" w:color="auto"/>
                    <w:right w:val="none" w:sz="0" w:space="0" w:color="auto"/>
                  </w:divBdr>
                  <w:divsChild>
                    <w:div w:id="458960712">
                      <w:marLeft w:val="0"/>
                      <w:marRight w:val="0"/>
                      <w:marTop w:val="0"/>
                      <w:marBottom w:val="0"/>
                      <w:divBdr>
                        <w:top w:val="none" w:sz="0" w:space="0" w:color="auto"/>
                        <w:left w:val="single" w:sz="6" w:space="0" w:color="2B4D70"/>
                        <w:bottom w:val="none" w:sz="0" w:space="0" w:color="auto"/>
                        <w:right w:val="single" w:sz="6" w:space="0" w:color="2B4D70"/>
                      </w:divBdr>
                      <w:divsChild>
                        <w:div w:id="1809008178">
                          <w:marLeft w:val="0"/>
                          <w:marRight w:val="0"/>
                          <w:marTop w:val="0"/>
                          <w:marBottom w:val="0"/>
                          <w:divBdr>
                            <w:top w:val="none" w:sz="0" w:space="0" w:color="auto"/>
                            <w:left w:val="none" w:sz="0" w:space="0" w:color="auto"/>
                            <w:bottom w:val="none" w:sz="0" w:space="0" w:color="auto"/>
                            <w:right w:val="none" w:sz="0" w:space="0" w:color="auto"/>
                          </w:divBdr>
                          <w:divsChild>
                            <w:div w:id="1576478595">
                              <w:marLeft w:val="0"/>
                              <w:marRight w:val="0"/>
                              <w:marTop w:val="0"/>
                              <w:marBottom w:val="0"/>
                              <w:divBdr>
                                <w:top w:val="none" w:sz="0" w:space="0" w:color="auto"/>
                                <w:left w:val="none" w:sz="0" w:space="0" w:color="auto"/>
                                <w:bottom w:val="none" w:sz="0" w:space="0" w:color="auto"/>
                                <w:right w:val="none" w:sz="0" w:space="0" w:color="auto"/>
                              </w:divBdr>
                              <w:divsChild>
                                <w:div w:id="1014647906">
                                  <w:marLeft w:val="2204"/>
                                  <w:marRight w:val="2204"/>
                                  <w:marTop w:val="0"/>
                                  <w:marBottom w:val="0"/>
                                  <w:divBdr>
                                    <w:top w:val="none" w:sz="0" w:space="0" w:color="auto"/>
                                    <w:left w:val="none" w:sz="0" w:space="0" w:color="auto"/>
                                    <w:bottom w:val="none" w:sz="0" w:space="0" w:color="auto"/>
                                    <w:right w:val="none" w:sz="0" w:space="0" w:color="auto"/>
                                  </w:divBdr>
                                  <w:divsChild>
                                    <w:div w:id="1922059845">
                                      <w:marLeft w:val="0"/>
                                      <w:marRight w:val="0"/>
                                      <w:marTop w:val="0"/>
                                      <w:marBottom w:val="0"/>
                                      <w:divBdr>
                                        <w:top w:val="none" w:sz="0" w:space="0" w:color="auto"/>
                                        <w:left w:val="none" w:sz="0" w:space="0" w:color="auto"/>
                                        <w:bottom w:val="none" w:sz="0" w:space="0" w:color="auto"/>
                                        <w:right w:val="none" w:sz="0" w:space="0" w:color="auto"/>
                                      </w:divBdr>
                                      <w:divsChild>
                                        <w:div w:id="2007397891">
                                          <w:marLeft w:val="0"/>
                                          <w:marRight w:val="0"/>
                                          <w:marTop w:val="0"/>
                                          <w:marBottom w:val="0"/>
                                          <w:divBdr>
                                            <w:top w:val="none" w:sz="0" w:space="0" w:color="auto"/>
                                            <w:left w:val="none" w:sz="0" w:space="0" w:color="auto"/>
                                            <w:bottom w:val="none" w:sz="0" w:space="0" w:color="auto"/>
                                            <w:right w:val="none" w:sz="0" w:space="0" w:color="auto"/>
                                          </w:divBdr>
                                          <w:divsChild>
                                            <w:div w:id="1167861062">
                                              <w:marLeft w:val="0"/>
                                              <w:marRight w:val="0"/>
                                              <w:marTop w:val="0"/>
                                              <w:marBottom w:val="0"/>
                                              <w:divBdr>
                                                <w:top w:val="none" w:sz="0" w:space="0" w:color="auto"/>
                                                <w:left w:val="none" w:sz="0" w:space="0" w:color="auto"/>
                                                <w:bottom w:val="none" w:sz="0" w:space="0" w:color="auto"/>
                                                <w:right w:val="none" w:sz="0" w:space="0" w:color="auto"/>
                                              </w:divBdr>
                                              <w:divsChild>
                                                <w:div w:id="251279857">
                                                  <w:marLeft w:val="44"/>
                                                  <w:marRight w:val="44"/>
                                                  <w:marTop w:val="44"/>
                                                  <w:marBottom w:val="44"/>
                                                  <w:divBdr>
                                                    <w:top w:val="none" w:sz="0" w:space="0" w:color="auto"/>
                                                    <w:left w:val="none" w:sz="0" w:space="0" w:color="auto"/>
                                                    <w:bottom w:val="none" w:sz="0" w:space="0" w:color="auto"/>
                                                    <w:right w:val="none" w:sz="0" w:space="0" w:color="auto"/>
                                                  </w:divBdr>
                                                  <w:divsChild>
                                                    <w:div w:id="989408146">
                                                      <w:marLeft w:val="0"/>
                                                      <w:marRight w:val="0"/>
                                                      <w:marTop w:val="0"/>
                                                      <w:marBottom w:val="0"/>
                                                      <w:divBdr>
                                                        <w:top w:val="none" w:sz="0" w:space="0" w:color="auto"/>
                                                        <w:left w:val="none" w:sz="0" w:space="0" w:color="auto"/>
                                                        <w:bottom w:val="none" w:sz="0" w:space="0" w:color="auto"/>
                                                        <w:right w:val="none" w:sz="0" w:space="0" w:color="auto"/>
                                                      </w:divBdr>
                                                      <w:divsChild>
                                                        <w:div w:id="1550797644">
                                                          <w:marLeft w:val="0"/>
                                                          <w:marRight w:val="0"/>
                                                          <w:marTop w:val="0"/>
                                                          <w:marBottom w:val="0"/>
                                                          <w:divBdr>
                                                            <w:top w:val="none" w:sz="0" w:space="0" w:color="auto"/>
                                                            <w:left w:val="none" w:sz="0" w:space="0" w:color="auto"/>
                                                            <w:bottom w:val="none" w:sz="0" w:space="0" w:color="auto"/>
                                                            <w:right w:val="none" w:sz="0" w:space="0" w:color="auto"/>
                                                          </w:divBdr>
                                                        </w:div>
                                                        <w:div w:id="963930397">
                                                          <w:marLeft w:val="0"/>
                                                          <w:marRight w:val="0"/>
                                                          <w:marTop w:val="0"/>
                                                          <w:marBottom w:val="0"/>
                                                          <w:divBdr>
                                                            <w:top w:val="single" w:sz="2" w:space="7" w:color="008000"/>
                                                            <w:left w:val="single" w:sz="2" w:space="0" w:color="008000"/>
                                                            <w:bottom w:val="single" w:sz="2" w:space="0" w:color="008000"/>
                                                            <w:right w:val="single" w:sz="2" w:space="0" w:color="008000"/>
                                                          </w:divBdr>
                                                          <w:divsChild>
                                                            <w:div w:id="934091132">
                                                              <w:marLeft w:val="0"/>
                                                              <w:marRight w:val="0"/>
                                                              <w:marTop w:val="0"/>
                                                              <w:marBottom w:val="0"/>
                                                              <w:divBdr>
                                                                <w:top w:val="none" w:sz="0" w:space="0" w:color="auto"/>
                                                                <w:left w:val="none" w:sz="0" w:space="0" w:color="auto"/>
                                                                <w:bottom w:val="none" w:sz="0" w:space="0" w:color="auto"/>
                                                                <w:right w:val="none" w:sz="0" w:space="0" w:color="auto"/>
                                                              </w:divBdr>
                                                            </w:div>
                                                          </w:divsChild>
                                                        </w:div>
                                                        <w:div w:id="386033362">
                                                          <w:marLeft w:val="0"/>
                                                          <w:marRight w:val="0"/>
                                                          <w:marTop w:val="0"/>
                                                          <w:marBottom w:val="0"/>
                                                          <w:divBdr>
                                                            <w:top w:val="single" w:sz="6" w:space="0" w:color="AA7864"/>
                                                            <w:left w:val="single" w:sz="2" w:space="0" w:color="FF0000"/>
                                                            <w:bottom w:val="dashed" w:sz="2" w:space="0" w:color="9700CA"/>
                                                            <w:right w:val="single" w:sz="2" w:space="0" w:color="FF0000"/>
                                                          </w:divBdr>
                                                        </w:div>
                                                      </w:divsChild>
                                                    </w:div>
                                                  </w:divsChild>
                                                </w:div>
                                                <w:div w:id="1506238742">
                                                  <w:marLeft w:val="44"/>
                                                  <w:marRight w:val="44"/>
                                                  <w:marTop w:val="44"/>
                                                  <w:marBottom w:val="44"/>
                                                  <w:divBdr>
                                                    <w:top w:val="none" w:sz="0" w:space="0" w:color="auto"/>
                                                    <w:left w:val="none" w:sz="0" w:space="0" w:color="auto"/>
                                                    <w:bottom w:val="none" w:sz="0" w:space="0" w:color="auto"/>
                                                    <w:right w:val="none" w:sz="0" w:space="0" w:color="auto"/>
                                                  </w:divBdr>
                                                  <w:divsChild>
                                                    <w:div w:id="369570538">
                                                      <w:marLeft w:val="0"/>
                                                      <w:marRight w:val="0"/>
                                                      <w:marTop w:val="0"/>
                                                      <w:marBottom w:val="0"/>
                                                      <w:divBdr>
                                                        <w:top w:val="none" w:sz="0" w:space="0" w:color="auto"/>
                                                        <w:left w:val="none" w:sz="0" w:space="0" w:color="auto"/>
                                                        <w:bottom w:val="none" w:sz="0" w:space="0" w:color="auto"/>
                                                        <w:right w:val="none" w:sz="0" w:space="0" w:color="auto"/>
                                                      </w:divBdr>
                                                      <w:divsChild>
                                                        <w:div w:id="1829976653">
                                                          <w:marLeft w:val="0"/>
                                                          <w:marRight w:val="0"/>
                                                          <w:marTop w:val="0"/>
                                                          <w:marBottom w:val="0"/>
                                                          <w:divBdr>
                                                            <w:top w:val="none" w:sz="0" w:space="0" w:color="auto"/>
                                                            <w:left w:val="none" w:sz="0" w:space="0" w:color="auto"/>
                                                            <w:bottom w:val="none" w:sz="0" w:space="0" w:color="auto"/>
                                                            <w:right w:val="none" w:sz="0" w:space="0" w:color="auto"/>
                                                          </w:divBdr>
                                                        </w:div>
                                                        <w:div w:id="709457238">
                                                          <w:marLeft w:val="0"/>
                                                          <w:marRight w:val="0"/>
                                                          <w:marTop w:val="0"/>
                                                          <w:marBottom w:val="0"/>
                                                          <w:divBdr>
                                                            <w:top w:val="single" w:sz="2" w:space="7" w:color="008000"/>
                                                            <w:left w:val="single" w:sz="2" w:space="0" w:color="008000"/>
                                                            <w:bottom w:val="single" w:sz="2" w:space="0" w:color="008000"/>
                                                            <w:right w:val="single" w:sz="2" w:space="0" w:color="008000"/>
                                                          </w:divBdr>
                                                          <w:divsChild>
                                                            <w:div w:id="1056317940">
                                                              <w:marLeft w:val="0"/>
                                                              <w:marRight w:val="0"/>
                                                              <w:marTop w:val="0"/>
                                                              <w:marBottom w:val="0"/>
                                                              <w:divBdr>
                                                                <w:top w:val="none" w:sz="0" w:space="0" w:color="auto"/>
                                                                <w:left w:val="none" w:sz="0" w:space="0" w:color="auto"/>
                                                                <w:bottom w:val="none" w:sz="0" w:space="0" w:color="auto"/>
                                                                <w:right w:val="none" w:sz="0" w:space="0" w:color="auto"/>
                                                              </w:divBdr>
                                                            </w:div>
                                                          </w:divsChild>
                                                        </w:div>
                                                        <w:div w:id="385642828">
                                                          <w:marLeft w:val="0"/>
                                                          <w:marRight w:val="0"/>
                                                          <w:marTop w:val="0"/>
                                                          <w:marBottom w:val="0"/>
                                                          <w:divBdr>
                                                            <w:top w:val="single" w:sz="6" w:space="0" w:color="AA7864"/>
                                                            <w:left w:val="single" w:sz="2" w:space="0" w:color="FF0000"/>
                                                            <w:bottom w:val="dashed" w:sz="2" w:space="0" w:color="9700CA"/>
                                                            <w:right w:val="single" w:sz="2" w:space="0" w:color="FF0000"/>
                                                          </w:divBdr>
                                                        </w:div>
                                                      </w:divsChild>
                                                    </w:div>
                                                  </w:divsChild>
                                                </w:div>
                                                <w:div w:id="802383446">
                                                  <w:marLeft w:val="44"/>
                                                  <w:marRight w:val="44"/>
                                                  <w:marTop w:val="44"/>
                                                  <w:marBottom w:val="44"/>
                                                  <w:divBdr>
                                                    <w:top w:val="none" w:sz="0" w:space="0" w:color="auto"/>
                                                    <w:left w:val="none" w:sz="0" w:space="0" w:color="auto"/>
                                                    <w:bottom w:val="none" w:sz="0" w:space="0" w:color="auto"/>
                                                    <w:right w:val="none" w:sz="0" w:space="0" w:color="auto"/>
                                                  </w:divBdr>
                                                  <w:divsChild>
                                                    <w:div w:id="1335181364">
                                                      <w:marLeft w:val="0"/>
                                                      <w:marRight w:val="0"/>
                                                      <w:marTop w:val="0"/>
                                                      <w:marBottom w:val="0"/>
                                                      <w:divBdr>
                                                        <w:top w:val="none" w:sz="0" w:space="0" w:color="auto"/>
                                                        <w:left w:val="none" w:sz="0" w:space="0" w:color="auto"/>
                                                        <w:bottom w:val="none" w:sz="0" w:space="0" w:color="auto"/>
                                                        <w:right w:val="none" w:sz="0" w:space="0" w:color="auto"/>
                                                      </w:divBdr>
                                                      <w:divsChild>
                                                        <w:div w:id="1059783969">
                                                          <w:marLeft w:val="0"/>
                                                          <w:marRight w:val="0"/>
                                                          <w:marTop w:val="0"/>
                                                          <w:marBottom w:val="0"/>
                                                          <w:divBdr>
                                                            <w:top w:val="none" w:sz="0" w:space="0" w:color="auto"/>
                                                            <w:left w:val="none" w:sz="0" w:space="0" w:color="auto"/>
                                                            <w:bottom w:val="none" w:sz="0" w:space="0" w:color="auto"/>
                                                            <w:right w:val="none" w:sz="0" w:space="0" w:color="auto"/>
                                                          </w:divBdr>
                                                        </w:div>
                                                        <w:div w:id="866137416">
                                                          <w:marLeft w:val="0"/>
                                                          <w:marRight w:val="0"/>
                                                          <w:marTop w:val="0"/>
                                                          <w:marBottom w:val="0"/>
                                                          <w:divBdr>
                                                            <w:top w:val="single" w:sz="2" w:space="7" w:color="008000"/>
                                                            <w:left w:val="single" w:sz="2" w:space="0" w:color="008000"/>
                                                            <w:bottom w:val="single" w:sz="2" w:space="0" w:color="008000"/>
                                                            <w:right w:val="single" w:sz="2" w:space="0" w:color="008000"/>
                                                          </w:divBdr>
                                                          <w:divsChild>
                                                            <w:div w:id="1391726921">
                                                              <w:marLeft w:val="0"/>
                                                              <w:marRight w:val="0"/>
                                                              <w:marTop w:val="0"/>
                                                              <w:marBottom w:val="0"/>
                                                              <w:divBdr>
                                                                <w:top w:val="none" w:sz="0" w:space="0" w:color="auto"/>
                                                                <w:left w:val="none" w:sz="0" w:space="0" w:color="auto"/>
                                                                <w:bottom w:val="none" w:sz="0" w:space="0" w:color="auto"/>
                                                                <w:right w:val="none" w:sz="0" w:space="0" w:color="auto"/>
                                                              </w:divBdr>
                                                            </w:div>
                                                          </w:divsChild>
                                                        </w:div>
                                                        <w:div w:id="298921829">
                                                          <w:marLeft w:val="0"/>
                                                          <w:marRight w:val="0"/>
                                                          <w:marTop w:val="0"/>
                                                          <w:marBottom w:val="0"/>
                                                          <w:divBdr>
                                                            <w:top w:val="single" w:sz="6" w:space="0" w:color="AA7864"/>
                                                            <w:left w:val="single" w:sz="2" w:space="0" w:color="FF0000"/>
                                                            <w:bottom w:val="dashed" w:sz="2" w:space="0" w:color="9700CA"/>
                                                            <w:right w:val="single" w:sz="2" w:space="0" w:color="FF0000"/>
                                                          </w:divBdr>
                                                        </w:div>
                                                      </w:divsChild>
                                                    </w:div>
                                                  </w:divsChild>
                                                </w:div>
                                                <w:div w:id="191190082">
                                                  <w:marLeft w:val="44"/>
                                                  <w:marRight w:val="44"/>
                                                  <w:marTop w:val="44"/>
                                                  <w:marBottom w:val="44"/>
                                                  <w:divBdr>
                                                    <w:top w:val="none" w:sz="0" w:space="0" w:color="auto"/>
                                                    <w:left w:val="none" w:sz="0" w:space="0" w:color="auto"/>
                                                    <w:bottom w:val="none" w:sz="0" w:space="0" w:color="auto"/>
                                                    <w:right w:val="none" w:sz="0" w:space="0" w:color="auto"/>
                                                  </w:divBdr>
                                                  <w:divsChild>
                                                    <w:div w:id="1865317625">
                                                      <w:marLeft w:val="0"/>
                                                      <w:marRight w:val="0"/>
                                                      <w:marTop w:val="0"/>
                                                      <w:marBottom w:val="0"/>
                                                      <w:divBdr>
                                                        <w:top w:val="none" w:sz="0" w:space="0" w:color="auto"/>
                                                        <w:left w:val="none" w:sz="0" w:space="0" w:color="auto"/>
                                                        <w:bottom w:val="none" w:sz="0" w:space="0" w:color="auto"/>
                                                        <w:right w:val="none" w:sz="0" w:space="0" w:color="auto"/>
                                                      </w:divBdr>
                                                      <w:divsChild>
                                                        <w:div w:id="88158534">
                                                          <w:marLeft w:val="0"/>
                                                          <w:marRight w:val="0"/>
                                                          <w:marTop w:val="0"/>
                                                          <w:marBottom w:val="0"/>
                                                          <w:divBdr>
                                                            <w:top w:val="none" w:sz="0" w:space="0" w:color="auto"/>
                                                            <w:left w:val="none" w:sz="0" w:space="0" w:color="auto"/>
                                                            <w:bottom w:val="none" w:sz="0" w:space="0" w:color="auto"/>
                                                            <w:right w:val="none" w:sz="0" w:space="0" w:color="auto"/>
                                                          </w:divBdr>
                                                        </w:div>
                                                        <w:div w:id="1113286842">
                                                          <w:marLeft w:val="0"/>
                                                          <w:marRight w:val="0"/>
                                                          <w:marTop w:val="0"/>
                                                          <w:marBottom w:val="0"/>
                                                          <w:divBdr>
                                                            <w:top w:val="single" w:sz="2" w:space="7" w:color="008000"/>
                                                            <w:left w:val="single" w:sz="2" w:space="0" w:color="008000"/>
                                                            <w:bottom w:val="single" w:sz="2" w:space="0" w:color="008000"/>
                                                            <w:right w:val="single" w:sz="2" w:space="0" w:color="008000"/>
                                                          </w:divBdr>
                                                          <w:divsChild>
                                                            <w:div w:id="1309363671">
                                                              <w:marLeft w:val="0"/>
                                                              <w:marRight w:val="0"/>
                                                              <w:marTop w:val="0"/>
                                                              <w:marBottom w:val="0"/>
                                                              <w:divBdr>
                                                                <w:top w:val="none" w:sz="0" w:space="0" w:color="auto"/>
                                                                <w:left w:val="none" w:sz="0" w:space="0" w:color="auto"/>
                                                                <w:bottom w:val="none" w:sz="0" w:space="0" w:color="auto"/>
                                                                <w:right w:val="none" w:sz="0" w:space="0" w:color="auto"/>
                                                              </w:divBdr>
                                                            </w:div>
                                                          </w:divsChild>
                                                        </w:div>
                                                        <w:div w:id="1325428079">
                                                          <w:marLeft w:val="0"/>
                                                          <w:marRight w:val="0"/>
                                                          <w:marTop w:val="0"/>
                                                          <w:marBottom w:val="0"/>
                                                          <w:divBdr>
                                                            <w:top w:val="single" w:sz="6" w:space="0" w:color="AA7864"/>
                                                            <w:left w:val="single" w:sz="2" w:space="0" w:color="FF0000"/>
                                                            <w:bottom w:val="dashed" w:sz="2" w:space="0" w:color="9700CA"/>
                                                            <w:right w:val="single" w:sz="2" w:space="0" w:color="FF0000"/>
                                                          </w:divBdr>
                                                        </w:div>
                                                      </w:divsChild>
                                                    </w:div>
                                                  </w:divsChild>
                                                </w:div>
                                                <w:div w:id="547763218">
                                                  <w:marLeft w:val="44"/>
                                                  <w:marRight w:val="44"/>
                                                  <w:marTop w:val="44"/>
                                                  <w:marBottom w:val="44"/>
                                                  <w:divBdr>
                                                    <w:top w:val="none" w:sz="0" w:space="0" w:color="auto"/>
                                                    <w:left w:val="none" w:sz="0" w:space="0" w:color="auto"/>
                                                    <w:bottom w:val="none" w:sz="0" w:space="0" w:color="auto"/>
                                                    <w:right w:val="none" w:sz="0" w:space="0" w:color="auto"/>
                                                  </w:divBdr>
                                                  <w:divsChild>
                                                    <w:div w:id="211625283">
                                                      <w:marLeft w:val="0"/>
                                                      <w:marRight w:val="0"/>
                                                      <w:marTop w:val="0"/>
                                                      <w:marBottom w:val="0"/>
                                                      <w:divBdr>
                                                        <w:top w:val="none" w:sz="0" w:space="0" w:color="auto"/>
                                                        <w:left w:val="none" w:sz="0" w:space="0" w:color="auto"/>
                                                        <w:bottom w:val="none" w:sz="0" w:space="0" w:color="auto"/>
                                                        <w:right w:val="none" w:sz="0" w:space="0" w:color="auto"/>
                                                      </w:divBdr>
                                                      <w:divsChild>
                                                        <w:div w:id="59207904">
                                                          <w:marLeft w:val="0"/>
                                                          <w:marRight w:val="0"/>
                                                          <w:marTop w:val="0"/>
                                                          <w:marBottom w:val="0"/>
                                                          <w:divBdr>
                                                            <w:top w:val="none" w:sz="0" w:space="0" w:color="auto"/>
                                                            <w:left w:val="none" w:sz="0" w:space="0" w:color="auto"/>
                                                            <w:bottom w:val="none" w:sz="0" w:space="0" w:color="auto"/>
                                                            <w:right w:val="none" w:sz="0" w:space="0" w:color="auto"/>
                                                          </w:divBdr>
                                                        </w:div>
                                                        <w:div w:id="734275815">
                                                          <w:marLeft w:val="0"/>
                                                          <w:marRight w:val="0"/>
                                                          <w:marTop w:val="0"/>
                                                          <w:marBottom w:val="0"/>
                                                          <w:divBdr>
                                                            <w:top w:val="single" w:sz="2" w:space="7" w:color="008000"/>
                                                            <w:left w:val="single" w:sz="2" w:space="0" w:color="008000"/>
                                                            <w:bottom w:val="single" w:sz="2" w:space="0" w:color="008000"/>
                                                            <w:right w:val="single" w:sz="2" w:space="0" w:color="008000"/>
                                                          </w:divBdr>
                                                          <w:divsChild>
                                                            <w:div w:id="1640917748">
                                                              <w:marLeft w:val="0"/>
                                                              <w:marRight w:val="0"/>
                                                              <w:marTop w:val="0"/>
                                                              <w:marBottom w:val="0"/>
                                                              <w:divBdr>
                                                                <w:top w:val="none" w:sz="0" w:space="0" w:color="auto"/>
                                                                <w:left w:val="none" w:sz="0" w:space="0" w:color="auto"/>
                                                                <w:bottom w:val="none" w:sz="0" w:space="0" w:color="auto"/>
                                                                <w:right w:val="none" w:sz="0" w:space="0" w:color="auto"/>
                                                              </w:divBdr>
                                                            </w:div>
                                                          </w:divsChild>
                                                        </w:div>
                                                        <w:div w:id="1057826052">
                                                          <w:marLeft w:val="0"/>
                                                          <w:marRight w:val="0"/>
                                                          <w:marTop w:val="0"/>
                                                          <w:marBottom w:val="0"/>
                                                          <w:divBdr>
                                                            <w:top w:val="single" w:sz="6" w:space="0" w:color="AA7864"/>
                                                            <w:left w:val="single" w:sz="2" w:space="0" w:color="FF0000"/>
                                                            <w:bottom w:val="dashed" w:sz="2" w:space="0" w:color="9700CA"/>
                                                            <w:right w:val="single" w:sz="2" w:space="0" w:color="FF0000"/>
                                                          </w:divBdr>
                                                        </w:div>
                                                      </w:divsChild>
                                                    </w:div>
                                                  </w:divsChild>
                                                </w:div>
                                                <w:div w:id="1764759879">
                                                  <w:marLeft w:val="44"/>
                                                  <w:marRight w:val="44"/>
                                                  <w:marTop w:val="44"/>
                                                  <w:marBottom w:val="44"/>
                                                  <w:divBdr>
                                                    <w:top w:val="none" w:sz="0" w:space="0" w:color="auto"/>
                                                    <w:left w:val="none" w:sz="0" w:space="0" w:color="auto"/>
                                                    <w:bottom w:val="none" w:sz="0" w:space="0" w:color="auto"/>
                                                    <w:right w:val="none" w:sz="0" w:space="0" w:color="auto"/>
                                                  </w:divBdr>
                                                  <w:divsChild>
                                                    <w:div w:id="545332012">
                                                      <w:marLeft w:val="0"/>
                                                      <w:marRight w:val="0"/>
                                                      <w:marTop w:val="0"/>
                                                      <w:marBottom w:val="0"/>
                                                      <w:divBdr>
                                                        <w:top w:val="none" w:sz="0" w:space="0" w:color="auto"/>
                                                        <w:left w:val="none" w:sz="0" w:space="0" w:color="auto"/>
                                                        <w:bottom w:val="none" w:sz="0" w:space="0" w:color="auto"/>
                                                        <w:right w:val="none" w:sz="0" w:space="0" w:color="auto"/>
                                                      </w:divBdr>
                                                      <w:divsChild>
                                                        <w:div w:id="936331697">
                                                          <w:marLeft w:val="0"/>
                                                          <w:marRight w:val="0"/>
                                                          <w:marTop w:val="0"/>
                                                          <w:marBottom w:val="0"/>
                                                          <w:divBdr>
                                                            <w:top w:val="none" w:sz="0" w:space="0" w:color="auto"/>
                                                            <w:left w:val="none" w:sz="0" w:space="0" w:color="auto"/>
                                                            <w:bottom w:val="none" w:sz="0" w:space="0" w:color="auto"/>
                                                            <w:right w:val="none" w:sz="0" w:space="0" w:color="auto"/>
                                                          </w:divBdr>
                                                        </w:div>
                                                        <w:div w:id="2032797180">
                                                          <w:marLeft w:val="0"/>
                                                          <w:marRight w:val="0"/>
                                                          <w:marTop w:val="0"/>
                                                          <w:marBottom w:val="0"/>
                                                          <w:divBdr>
                                                            <w:top w:val="single" w:sz="2" w:space="7" w:color="008000"/>
                                                            <w:left w:val="single" w:sz="2" w:space="0" w:color="008000"/>
                                                            <w:bottom w:val="single" w:sz="2" w:space="0" w:color="008000"/>
                                                            <w:right w:val="single" w:sz="2" w:space="0" w:color="008000"/>
                                                          </w:divBdr>
                                                          <w:divsChild>
                                                            <w:div w:id="39493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65515092">
      <w:bodyDiv w:val="1"/>
      <w:marLeft w:val="0"/>
      <w:marRight w:val="0"/>
      <w:marTop w:val="0"/>
      <w:marBottom w:val="0"/>
      <w:divBdr>
        <w:top w:val="none" w:sz="0" w:space="0" w:color="auto"/>
        <w:left w:val="none" w:sz="0" w:space="0" w:color="auto"/>
        <w:bottom w:val="none" w:sz="0" w:space="0" w:color="auto"/>
        <w:right w:val="none" w:sz="0" w:space="0" w:color="auto"/>
      </w:divBdr>
      <w:divsChild>
        <w:div w:id="953943711">
          <w:marLeft w:val="0"/>
          <w:marRight w:val="0"/>
          <w:marTop w:val="0"/>
          <w:marBottom w:val="0"/>
          <w:divBdr>
            <w:top w:val="none" w:sz="0" w:space="0" w:color="auto"/>
            <w:left w:val="none" w:sz="0" w:space="0" w:color="auto"/>
            <w:bottom w:val="none" w:sz="0" w:space="0" w:color="auto"/>
            <w:right w:val="none" w:sz="0" w:space="0" w:color="auto"/>
          </w:divBdr>
          <w:divsChild>
            <w:div w:id="690454345">
              <w:marLeft w:val="0"/>
              <w:marRight w:val="0"/>
              <w:marTop w:val="0"/>
              <w:marBottom w:val="0"/>
              <w:divBdr>
                <w:top w:val="none" w:sz="0" w:space="0" w:color="auto"/>
                <w:left w:val="none" w:sz="0" w:space="0" w:color="auto"/>
                <w:bottom w:val="none" w:sz="0" w:space="0" w:color="auto"/>
                <w:right w:val="none" w:sz="0" w:space="0" w:color="auto"/>
              </w:divBdr>
              <w:divsChild>
                <w:div w:id="991719773">
                  <w:marLeft w:val="0"/>
                  <w:marRight w:val="0"/>
                  <w:marTop w:val="0"/>
                  <w:marBottom w:val="0"/>
                  <w:divBdr>
                    <w:top w:val="none" w:sz="0" w:space="0" w:color="auto"/>
                    <w:left w:val="none" w:sz="0" w:space="0" w:color="auto"/>
                    <w:bottom w:val="none" w:sz="0" w:space="0" w:color="auto"/>
                    <w:right w:val="none" w:sz="0" w:space="0" w:color="auto"/>
                  </w:divBdr>
                  <w:divsChild>
                    <w:div w:id="1667899319">
                      <w:marLeft w:val="0"/>
                      <w:marRight w:val="0"/>
                      <w:marTop w:val="0"/>
                      <w:marBottom w:val="0"/>
                      <w:divBdr>
                        <w:top w:val="none" w:sz="0" w:space="0" w:color="auto"/>
                        <w:left w:val="none" w:sz="0" w:space="0" w:color="auto"/>
                        <w:bottom w:val="none" w:sz="0" w:space="0" w:color="auto"/>
                        <w:right w:val="none" w:sz="0" w:space="0" w:color="auto"/>
                      </w:divBdr>
                      <w:divsChild>
                        <w:div w:id="2011832922">
                          <w:marLeft w:val="0"/>
                          <w:marRight w:val="0"/>
                          <w:marTop w:val="0"/>
                          <w:marBottom w:val="0"/>
                          <w:divBdr>
                            <w:top w:val="none" w:sz="0" w:space="0" w:color="auto"/>
                            <w:left w:val="none" w:sz="0" w:space="0" w:color="auto"/>
                            <w:bottom w:val="none" w:sz="0" w:space="0" w:color="auto"/>
                            <w:right w:val="none" w:sz="0" w:space="0" w:color="auto"/>
                          </w:divBdr>
                          <w:divsChild>
                            <w:div w:id="637420845">
                              <w:marLeft w:val="0"/>
                              <w:marRight w:val="0"/>
                              <w:marTop w:val="0"/>
                              <w:marBottom w:val="0"/>
                              <w:divBdr>
                                <w:top w:val="none" w:sz="0" w:space="0" w:color="auto"/>
                                <w:left w:val="none" w:sz="0" w:space="0" w:color="auto"/>
                                <w:bottom w:val="none" w:sz="0" w:space="0" w:color="auto"/>
                                <w:right w:val="none" w:sz="0" w:space="0" w:color="auto"/>
                              </w:divBdr>
                              <w:divsChild>
                                <w:div w:id="101785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7469046">
      <w:bodyDiv w:val="1"/>
      <w:marLeft w:val="0"/>
      <w:marRight w:val="0"/>
      <w:marTop w:val="0"/>
      <w:marBottom w:val="0"/>
      <w:divBdr>
        <w:top w:val="none" w:sz="0" w:space="0" w:color="auto"/>
        <w:left w:val="none" w:sz="0" w:space="0" w:color="auto"/>
        <w:bottom w:val="none" w:sz="0" w:space="0" w:color="auto"/>
        <w:right w:val="none" w:sz="0" w:space="0" w:color="auto"/>
      </w:divBdr>
      <w:divsChild>
        <w:div w:id="1020082019">
          <w:marLeft w:val="0"/>
          <w:marRight w:val="0"/>
          <w:marTop w:val="0"/>
          <w:marBottom w:val="0"/>
          <w:divBdr>
            <w:top w:val="none" w:sz="0" w:space="0" w:color="auto"/>
            <w:left w:val="none" w:sz="0" w:space="0" w:color="auto"/>
            <w:bottom w:val="none" w:sz="0" w:space="0" w:color="auto"/>
            <w:right w:val="none" w:sz="0" w:space="0" w:color="auto"/>
          </w:divBdr>
          <w:divsChild>
            <w:div w:id="534847502">
              <w:marLeft w:val="0"/>
              <w:marRight w:val="0"/>
              <w:marTop w:val="0"/>
              <w:marBottom w:val="0"/>
              <w:divBdr>
                <w:top w:val="none" w:sz="0" w:space="0" w:color="auto"/>
                <w:left w:val="none" w:sz="0" w:space="0" w:color="auto"/>
                <w:bottom w:val="none" w:sz="0" w:space="0" w:color="auto"/>
                <w:right w:val="none" w:sz="0" w:space="0" w:color="auto"/>
              </w:divBdr>
              <w:divsChild>
                <w:div w:id="316808258">
                  <w:marLeft w:val="0"/>
                  <w:marRight w:val="0"/>
                  <w:marTop w:val="0"/>
                  <w:marBottom w:val="0"/>
                  <w:divBdr>
                    <w:top w:val="none" w:sz="0" w:space="0" w:color="auto"/>
                    <w:left w:val="none" w:sz="0" w:space="0" w:color="auto"/>
                    <w:bottom w:val="none" w:sz="0" w:space="0" w:color="auto"/>
                    <w:right w:val="none" w:sz="0" w:space="0" w:color="auto"/>
                  </w:divBdr>
                  <w:divsChild>
                    <w:div w:id="1911963976">
                      <w:marLeft w:val="0"/>
                      <w:marRight w:val="0"/>
                      <w:marTop w:val="0"/>
                      <w:marBottom w:val="0"/>
                      <w:divBdr>
                        <w:top w:val="none" w:sz="0" w:space="0" w:color="auto"/>
                        <w:left w:val="none" w:sz="0" w:space="0" w:color="auto"/>
                        <w:bottom w:val="none" w:sz="0" w:space="0" w:color="auto"/>
                        <w:right w:val="none" w:sz="0" w:space="0" w:color="auto"/>
                      </w:divBdr>
                      <w:divsChild>
                        <w:div w:id="1823277476">
                          <w:marLeft w:val="0"/>
                          <w:marRight w:val="0"/>
                          <w:marTop w:val="0"/>
                          <w:marBottom w:val="0"/>
                          <w:divBdr>
                            <w:top w:val="none" w:sz="0" w:space="0" w:color="auto"/>
                            <w:left w:val="none" w:sz="0" w:space="0" w:color="auto"/>
                            <w:bottom w:val="none" w:sz="0" w:space="0" w:color="auto"/>
                            <w:right w:val="none" w:sz="0" w:space="0" w:color="auto"/>
                          </w:divBdr>
                          <w:divsChild>
                            <w:div w:id="1990669825">
                              <w:marLeft w:val="0"/>
                              <w:marRight w:val="0"/>
                              <w:marTop w:val="0"/>
                              <w:marBottom w:val="0"/>
                              <w:divBdr>
                                <w:top w:val="none" w:sz="0" w:space="0" w:color="auto"/>
                                <w:left w:val="none" w:sz="0" w:space="0" w:color="auto"/>
                                <w:bottom w:val="none" w:sz="0" w:space="0" w:color="auto"/>
                                <w:right w:val="none" w:sz="0" w:space="0" w:color="auto"/>
                              </w:divBdr>
                              <w:divsChild>
                                <w:div w:id="85199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2413559">
      <w:bodyDiv w:val="1"/>
      <w:marLeft w:val="0"/>
      <w:marRight w:val="0"/>
      <w:marTop w:val="0"/>
      <w:marBottom w:val="0"/>
      <w:divBdr>
        <w:top w:val="none" w:sz="0" w:space="0" w:color="auto"/>
        <w:left w:val="none" w:sz="0" w:space="0" w:color="auto"/>
        <w:bottom w:val="none" w:sz="0" w:space="0" w:color="auto"/>
        <w:right w:val="none" w:sz="0" w:space="0" w:color="auto"/>
      </w:divBdr>
      <w:divsChild>
        <w:div w:id="1970436184">
          <w:marLeft w:val="0"/>
          <w:marRight w:val="0"/>
          <w:marTop w:val="0"/>
          <w:marBottom w:val="0"/>
          <w:divBdr>
            <w:top w:val="none" w:sz="0" w:space="0" w:color="auto"/>
            <w:left w:val="none" w:sz="0" w:space="0" w:color="auto"/>
            <w:bottom w:val="none" w:sz="0" w:space="0" w:color="auto"/>
            <w:right w:val="none" w:sz="0" w:space="0" w:color="auto"/>
          </w:divBdr>
          <w:divsChild>
            <w:div w:id="1623883051">
              <w:marLeft w:val="0"/>
              <w:marRight w:val="0"/>
              <w:marTop w:val="0"/>
              <w:marBottom w:val="0"/>
              <w:divBdr>
                <w:top w:val="none" w:sz="0" w:space="0" w:color="auto"/>
                <w:left w:val="none" w:sz="0" w:space="0" w:color="auto"/>
                <w:bottom w:val="none" w:sz="0" w:space="0" w:color="auto"/>
                <w:right w:val="none" w:sz="0" w:space="0" w:color="auto"/>
              </w:divBdr>
              <w:divsChild>
                <w:div w:id="1530558725">
                  <w:marLeft w:val="0"/>
                  <w:marRight w:val="0"/>
                  <w:marTop w:val="0"/>
                  <w:marBottom w:val="0"/>
                  <w:divBdr>
                    <w:top w:val="none" w:sz="0" w:space="0" w:color="auto"/>
                    <w:left w:val="none" w:sz="0" w:space="0" w:color="auto"/>
                    <w:bottom w:val="none" w:sz="0" w:space="0" w:color="auto"/>
                    <w:right w:val="none" w:sz="0" w:space="0" w:color="auto"/>
                  </w:divBdr>
                  <w:divsChild>
                    <w:div w:id="1660769291">
                      <w:marLeft w:val="0"/>
                      <w:marRight w:val="0"/>
                      <w:marTop w:val="0"/>
                      <w:marBottom w:val="0"/>
                      <w:divBdr>
                        <w:top w:val="none" w:sz="0" w:space="0" w:color="auto"/>
                        <w:left w:val="none" w:sz="0" w:space="0" w:color="auto"/>
                        <w:bottom w:val="none" w:sz="0" w:space="0" w:color="auto"/>
                        <w:right w:val="none" w:sz="0" w:space="0" w:color="auto"/>
                      </w:divBdr>
                      <w:divsChild>
                        <w:div w:id="2006122939">
                          <w:marLeft w:val="0"/>
                          <w:marRight w:val="0"/>
                          <w:marTop w:val="0"/>
                          <w:marBottom w:val="0"/>
                          <w:divBdr>
                            <w:top w:val="none" w:sz="0" w:space="0" w:color="auto"/>
                            <w:left w:val="none" w:sz="0" w:space="0" w:color="auto"/>
                            <w:bottom w:val="none" w:sz="0" w:space="0" w:color="auto"/>
                            <w:right w:val="none" w:sz="0" w:space="0" w:color="auto"/>
                          </w:divBdr>
                          <w:divsChild>
                            <w:div w:id="1234972935">
                              <w:marLeft w:val="0"/>
                              <w:marRight w:val="0"/>
                              <w:marTop w:val="0"/>
                              <w:marBottom w:val="0"/>
                              <w:divBdr>
                                <w:top w:val="none" w:sz="0" w:space="0" w:color="auto"/>
                                <w:left w:val="none" w:sz="0" w:space="0" w:color="auto"/>
                                <w:bottom w:val="none" w:sz="0" w:space="0" w:color="auto"/>
                                <w:right w:val="none" w:sz="0" w:space="0" w:color="auto"/>
                              </w:divBdr>
                              <w:divsChild>
                                <w:div w:id="1894148065">
                                  <w:marLeft w:val="0"/>
                                  <w:marRight w:val="0"/>
                                  <w:marTop w:val="0"/>
                                  <w:marBottom w:val="0"/>
                                  <w:divBdr>
                                    <w:top w:val="none" w:sz="0" w:space="0" w:color="auto"/>
                                    <w:left w:val="none" w:sz="0" w:space="0" w:color="auto"/>
                                    <w:bottom w:val="none" w:sz="0" w:space="0" w:color="auto"/>
                                    <w:right w:val="none" w:sz="0" w:space="0" w:color="auto"/>
                                  </w:divBdr>
                                  <w:divsChild>
                                    <w:div w:id="149635380">
                                      <w:marLeft w:val="0"/>
                                      <w:marRight w:val="0"/>
                                      <w:marTop w:val="0"/>
                                      <w:marBottom w:val="0"/>
                                      <w:divBdr>
                                        <w:top w:val="none" w:sz="0" w:space="0" w:color="auto"/>
                                        <w:left w:val="none" w:sz="0" w:space="0" w:color="auto"/>
                                        <w:bottom w:val="none" w:sz="0" w:space="0" w:color="auto"/>
                                        <w:right w:val="none" w:sz="0" w:space="0" w:color="auto"/>
                                      </w:divBdr>
                                      <w:divsChild>
                                        <w:div w:id="35350322">
                                          <w:marLeft w:val="0"/>
                                          <w:marRight w:val="0"/>
                                          <w:marTop w:val="0"/>
                                          <w:marBottom w:val="0"/>
                                          <w:divBdr>
                                            <w:top w:val="none" w:sz="0" w:space="0" w:color="auto"/>
                                            <w:left w:val="none" w:sz="0" w:space="0" w:color="auto"/>
                                            <w:bottom w:val="none" w:sz="0" w:space="0" w:color="auto"/>
                                            <w:right w:val="none" w:sz="0" w:space="0" w:color="auto"/>
                                          </w:divBdr>
                                          <w:divsChild>
                                            <w:div w:id="422838993">
                                              <w:marLeft w:val="2250"/>
                                              <w:marRight w:val="2250"/>
                                              <w:marTop w:val="0"/>
                                              <w:marBottom w:val="0"/>
                                              <w:divBdr>
                                                <w:top w:val="none" w:sz="0" w:space="0" w:color="auto"/>
                                                <w:left w:val="none" w:sz="0" w:space="0" w:color="auto"/>
                                                <w:bottom w:val="none" w:sz="0" w:space="0" w:color="auto"/>
                                                <w:right w:val="none" w:sz="0" w:space="0" w:color="auto"/>
                                              </w:divBdr>
                                              <w:divsChild>
                                                <w:div w:id="1537885146">
                                                  <w:marLeft w:val="0"/>
                                                  <w:marRight w:val="0"/>
                                                  <w:marTop w:val="0"/>
                                                  <w:marBottom w:val="0"/>
                                                  <w:divBdr>
                                                    <w:top w:val="none" w:sz="0" w:space="0" w:color="auto"/>
                                                    <w:left w:val="none" w:sz="0" w:space="0" w:color="auto"/>
                                                    <w:bottom w:val="none" w:sz="0" w:space="0" w:color="auto"/>
                                                    <w:right w:val="none" w:sz="0" w:space="0" w:color="auto"/>
                                                  </w:divBdr>
                                                  <w:divsChild>
                                                    <w:div w:id="190842446">
                                                      <w:marLeft w:val="0"/>
                                                      <w:marRight w:val="0"/>
                                                      <w:marTop w:val="0"/>
                                                      <w:marBottom w:val="0"/>
                                                      <w:divBdr>
                                                        <w:top w:val="none" w:sz="0" w:space="0" w:color="auto"/>
                                                        <w:left w:val="none" w:sz="0" w:space="0" w:color="auto"/>
                                                        <w:bottom w:val="none" w:sz="0" w:space="0" w:color="auto"/>
                                                        <w:right w:val="none" w:sz="0" w:space="0" w:color="auto"/>
                                                      </w:divBdr>
                                                      <w:divsChild>
                                                        <w:div w:id="534540353">
                                                          <w:marLeft w:val="0"/>
                                                          <w:marRight w:val="0"/>
                                                          <w:marTop w:val="0"/>
                                                          <w:marBottom w:val="0"/>
                                                          <w:divBdr>
                                                            <w:top w:val="none" w:sz="0" w:space="0" w:color="auto"/>
                                                            <w:left w:val="none" w:sz="0" w:space="0" w:color="auto"/>
                                                            <w:bottom w:val="none" w:sz="0" w:space="0" w:color="auto"/>
                                                            <w:right w:val="none" w:sz="0" w:space="0" w:color="auto"/>
                                                          </w:divBdr>
                                                          <w:divsChild>
                                                            <w:div w:id="729303723">
                                                              <w:marLeft w:val="0"/>
                                                              <w:marRight w:val="0"/>
                                                              <w:marTop w:val="0"/>
                                                              <w:marBottom w:val="0"/>
                                                              <w:divBdr>
                                                                <w:top w:val="none" w:sz="0" w:space="0" w:color="auto"/>
                                                                <w:left w:val="none" w:sz="0" w:space="0" w:color="auto"/>
                                                                <w:bottom w:val="none" w:sz="0" w:space="0" w:color="auto"/>
                                                                <w:right w:val="none" w:sz="0" w:space="0" w:color="auto"/>
                                                              </w:divBdr>
                                                              <w:divsChild>
                                                                <w:div w:id="462384667">
                                                                  <w:marLeft w:val="0"/>
                                                                  <w:marRight w:val="0"/>
                                                                  <w:marTop w:val="0"/>
                                                                  <w:marBottom w:val="0"/>
                                                                  <w:divBdr>
                                                                    <w:top w:val="none" w:sz="0" w:space="0" w:color="auto"/>
                                                                    <w:left w:val="none" w:sz="0" w:space="0" w:color="auto"/>
                                                                    <w:bottom w:val="none" w:sz="0" w:space="0" w:color="auto"/>
                                                                    <w:right w:val="none" w:sz="0" w:space="0" w:color="auto"/>
                                                                  </w:divBdr>
                                                                  <w:divsChild>
                                                                    <w:div w:id="1746564085">
                                                                      <w:marLeft w:val="0"/>
                                                                      <w:marRight w:val="0"/>
                                                                      <w:marTop w:val="0"/>
                                                                      <w:marBottom w:val="0"/>
                                                                      <w:divBdr>
                                                                        <w:top w:val="none" w:sz="0" w:space="0" w:color="auto"/>
                                                                        <w:left w:val="none" w:sz="0" w:space="0" w:color="auto"/>
                                                                        <w:bottom w:val="none" w:sz="0" w:space="0" w:color="auto"/>
                                                                        <w:right w:val="none" w:sz="0" w:space="0" w:color="auto"/>
                                                                      </w:divBdr>
                                                                      <w:divsChild>
                                                                        <w:div w:id="148925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1424737">
      <w:bodyDiv w:val="1"/>
      <w:marLeft w:val="0"/>
      <w:marRight w:val="0"/>
      <w:marTop w:val="0"/>
      <w:marBottom w:val="0"/>
      <w:divBdr>
        <w:top w:val="none" w:sz="0" w:space="0" w:color="auto"/>
        <w:left w:val="none" w:sz="0" w:space="0" w:color="auto"/>
        <w:bottom w:val="none" w:sz="0" w:space="0" w:color="auto"/>
        <w:right w:val="none" w:sz="0" w:space="0" w:color="auto"/>
      </w:divBdr>
    </w:div>
    <w:div w:id="2088308500">
      <w:bodyDiv w:val="1"/>
      <w:marLeft w:val="0"/>
      <w:marRight w:val="0"/>
      <w:marTop w:val="0"/>
      <w:marBottom w:val="0"/>
      <w:divBdr>
        <w:top w:val="none" w:sz="0" w:space="0" w:color="auto"/>
        <w:left w:val="none" w:sz="0" w:space="0" w:color="auto"/>
        <w:bottom w:val="none" w:sz="0" w:space="0" w:color="auto"/>
        <w:right w:val="none" w:sz="0" w:space="0" w:color="auto"/>
      </w:divBdr>
      <w:divsChild>
        <w:div w:id="342634165">
          <w:marLeft w:val="0"/>
          <w:marRight w:val="0"/>
          <w:marTop w:val="0"/>
          <w:marBottom w:val="0"/>
          <w:divBdr>
            <w:top w:val="none" w:sz="0" w:space="0" w:color="auto"/>
            <w:left w:val="none" w:sz="0" w:space="0" w:color="auto"/>
            <w:bottom w:val="none" w:sz="0" w:space="0" w:color="auto"/>
            <w:right w:val="none" w:sz="0" w:space="0" w:color="auto"/>
          </w:divBdr>
          <w:divsChild>
            <w:div w:id="894512408">
              <w:marLeft w:val="0"/>
              <w:marRight w:val="0"/>
              <w:marTop w:val="0"/>
              <w:marBottom w:val="0"/>
              <w:divBdr>
                <w:top w:val="none" w:sz="0" w:space="0" w:color="auto"/>
                <w:left w:val="none" w:sz="0" w:space="0" w:color="auto"/>
                <w:bottom w:val="none" w:sz="0" w:space="0" w:color="auto"/>
                <w:right w:val="none" w:sz="0" w:space="0" w:color="auto"/>
              </w:divBdr>
              <w:divsChild>
                <w:div w:id="1927377596">
                  <w:marLeft w:val="0"/>
                  <w:marRight w:val="0"/>
                  <w:marTop w:val="0"/>
                  <w:marBottom w:val="0"/>
                  <w:divBdr>
                    <w:top w:val="none" w:sz="0" w:space="0" w:color="auto"/>
                    <w:left w:val="none" w:sz="0" w:space="0" w:color="auto"/>
                    <w:bottom w:val="none" w:sz="0" w:space="0" w:color="auto"/>
                    <w:right w:val="none" w:sz="0" w:space="0" w:color="auto"/>
                  </w:divBdr>
                  <w:divsChild>
                    <w:div w:id="1489243934">
                      <w:marLeft w:val="0"/>
                      <w:marRight w:val="0"/>
                      <w:marTop w:val="0"/>
                      <w:marBottom w:val="0"/>
                      <w:divBdr>
                        <w:top w:val="none" w:sz="0" w:space="0" w:color="auto"/>
                        <w:left w:val="none" w:sz="0" w:space="0" w:color="auto"/>
                        <w:bottom w:val="none" w:sz="0" w:space="0" w:color="auto"/>
                        <w:right w:val="none" w:sz="0" w:space="0" w:color="auto"/>
                      </w:divBdr>
                      <w:divsChild>
                        <w:div w:id="1382364653">
                          <w:marLeft w:val="0"/>
                          <w:marRight w:val="0"/>
                          <w:marTop w:val="0"/>
                          <w:marBottom w:val="0"/>
                          <w:divBdr>
                            <w:top w:val="none" w:sz="0" w:space="0" w:color="auto"/>
                            <w:left w:val="none" w:sz="0" w:space="0" w:color="auto"/>
                            <w:bottom w:val="none" w:sz="0" w:space="0" w:color="auto"/>
                            <w:right w:val="none" w:sz="0" w:space="0" w:color="auto"/>
                          </w:divBdr>
                          <w:divsChild>
                            <w:div w:id="1085684348">
                              <w:marLeft w:val="0"/>
                              <w:marRight w:val="0"/>
                              <w:marTop w:val="0"/>
                              <w:marBottom w:val="0"/>
                              <w:divBdr>
                                <w:top w:val="none" w:sz="0" w:space="0" w:color="auto"/>
                                <w:left w:val="none" w:sz="0" w:space="0" w:color="auto"/>
                                <w:bottom w:val="none" w:sz="0" w:space="0" w:color="auto"/>
                                <w:right w:val="none" w:sz="0" w:space="0" w:color="auto"/>
                              </w:divBdr>
                              <w:divsChild>
                                <w:div w:id="1260288010">
                                  <w:marLeft w:val="0"/>
                                  <w:marRight w:val="0"/>
                                  <w:marTop w:val="0"/>
                                  <w:marBottom w:val="0"/>
                                  <w:divBdr>
                                    <w:top w:val="none" w:sz="0" w:space="0" w:color="auto"/>
                                    <w:left w:val="none" w:sz="0" w:space="0" w:color="auto"/>
                                    <w:bottom w:val="none" w:sz="0" w:space="0" w:color="auto"/>
                                    <w:right w:val="none" w:sz="0" w:space="0" w:color="auto"/>
                                  </w:divBdr>
                                  <w:divsChild>
                                    <w:div w:id="1733967328">
                                      <w:marLeft w:val="0"/>
                                      <w:marRight w:val="0"/>
                                      <w:marTop w:val="0"/>
                                      <w:marBottom w:val="0"/>
                                      <w:divBdr>
                                        <w:top w:val="none" w:sz="0" w:space="0" w:color="auto"/>
                                        <w:left w:val="none" w:sz="0" w:space="0" w:color="auto"/>
                                        <w:bottom w:val="none" w:sz="0" w:space="0" w:color="auto"/>
                                        <w:right w:val="none" w:sz="0" w:space="0" w:color="auto"/>
                                      </w:divBdr>
                                      <w:divsChild>
                                        <w:div w:id="647973148">
                                          <w:marLeft w:val="0"/>
                                          <w:marRight w:val="0"/>
                                          <w:marTop w:val="0"/>
                                          <w:marBottom w:val="0"/>
                                          <w:divBdr>
                                            <w:top w:val="none" w:sz="0" w:space="0" w:color="auto"/>
                                            <w:left w:val="none" w:sz="0" w:space="0" w:color="auto"/>
                                            <w:bottom w:val="none" w:sz="0" w:space="0" w:color="auto"/>
                                            <w:right w:val="none" w:sz="0" w:space="0" w:color="auto"/>
                                          </w:divBdr>
                                          <w:divsChild>
                                            <w:div w:id="808714727">
                                              <w:marLeft w:val="0"/>
                                              <w:marRight w:val="0"/>
                                              <w:marTop w:val="0"/>
                                              <w:marBottom w:val="0"/>
                                              <w:divBdr>
                                                <w:top w:val="none" w:sz="0" w:space="0" w:color="auto"/>
                                                <w:left w:val="none" w:sz="0" w:space="0" w:color="auto"/>
                                                <w:bottom w:val="none" w:sz="0" w:space="0" w:color="auto"/>
                                                <w:right w:val="none" w:sz="0" w:space="0" w:color="auto"/>
                                              </w:divBdr>
                                            </w:div>
                                            <w:div w:id="21339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049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gif"/><Relationship Id="rId18" Type="http://schemas.openxmlformats.org/officeDocument/2006/relationships/image" Target="media/image12.wmf"/><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gif"/><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jpeg"/><Relationship Id="rId33" Type="http://schemas.openxmlformats.org/officeDocument/2006/relationships/hyperlink" Target="http://www.obec-blatnice.cz"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wmf"/><Relationship Id="rId32" Type="http://schemas.openxmlformats.org/officeDocument/2006/relationships/image" Target="media/image26.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gif"/><Relationship Id="rId19" Type="http://schemas.openxmlformats.org/officeDocument/2006/relationships/image" Target="media/image13.jpeg"/><Relationship Id="rId31" Type="http://schemas.openxmlformats.org/officeDocument/2006/relationships/image" Target="media/image25.wm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gif"/><Relationship Id="rId22" Type="http://schemas.openxmlformats.org/officeDocument/2006/relationships/image" Target="media/image16.wmf"/><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1158</TotalTime>
  <Pages>1</Pages>
  <Words>5520</Words>
  <Characters>32570</Characters>
  <Application>Microsoft Office Word</Application>
  <DocSecurity>0</DocSecurity>
  <Lines>271</Lines>
  <Paragraphs>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CZECHPOINT</dc:creator>
  <cp:keywords/>
  <dc:description/>
  <cp:lastModifiedBy>CZECHPOINT</cp:lastModifiedBy>
  <cp:revision>51</cp:revision>
  <cp:lastPrinted>2009-12-10T08:33:00Z</cp:lastPrinted>
  <dcterms:created xsi:type="dcterms:W3CDTF">2009-11-13T11:38:00Z</dcterms:created>
  <dcterms:modified xsi:type="dcterms:W3CDTF">2009-12-10T08:35:00Z</dcterms:modified>
</cp:coreProperties>
</file>