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350A" w14:textId="49AE0BC5" w:rsidR="00D75AE0" w:rsidRPr="00D75AE0" w:rsidRDefault="00D75AE0" w:rsidP="00D75AE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Arial" w:hAnsi="Arial" w:cs="Arial"/>
          <w:b/>
          <w:bCs/>
          <w:sz w:val="28"/>
          <w:szCs w:val="28"/>
        </w:rPr>
      </w:pPr>
      <w:r w:rsidRPr="00D75AE0">
        <w:rPr>
          <w:rFonts w:ascii="Arial" w:hAnsi="Arial" w:cs="Arial"/>
          <w:b/>
          <w:bCs/>
          <w:sz w:val="28"/>
          <w:szCs w:val="28"/>
        </w:rPr>
        <w:t>Žádosti o informace</w:t>
      </w:r>
    </w:p>
    <w:p w14:paraId="369128ED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</w:p>
    <w:p w14:paraId="63D442DF" w14:textId="257C8F46" w:rsidR="00D75AE0" w:rsidRPr="00D75AE0" w:rsidRDefault="00D75AE0" w:rsidP="00D75A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Osobní podání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: na Obecním úřadě v úředních dnech a hodinách:</w:t>
      </w:r>
    </w:p>
    <w:tbl>
      <w:tblPr>
        <w:tblW w:w="9450" w:type="dxa"/>
        <w:tblInd w:w="720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5"/>
        <w:gridCol w:w="6155"/>
      </w:tblGrid>
      <w:tr w:rsidR="00D75AE0" w:rsidRPr="00D75AE0" w14:paraId="56415EFB" w14:textId="77777777" w:rsidTr="00D75AE0">
        <w:tc>
          <w:tcPr>
            <w:tcW w:w="320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164A8A" w14:textId="77777777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Pondělí</w:t>
            </w:r>
          </w:p>
        </w:tc>
        <w:tc>
          <w:tcPr>
            <w:tcW w:w="599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366EB2" w14:textId="3DE63399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11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2: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</w:t>
            </w:r>
          </w:p>
        </w:tc>
      </w:tr>
      <w:tr w:rsidR="00D75AE0" w:rsidRPr="00D75AE0" w14:paraId="4599023B" w14:textId="77777777" w:rsidTr="00D75AE0">
        <w:tc>
          <w:tcPr>
            <w:tcW w:w="320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4E5A57E" w14:textId="77777777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Úterý</w:t>
            </w:r>
          </w:p>
        </w:tc>
        <w:tc>
          <w:tcPr>
            <w:tcW w:w="599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0A923E" w14:textId="60E8D875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00 - 1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2: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4:3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</w:t>
            </w:r>
          </w:p>
        </w:tc>
      </w:tr>
      <w:tr w:rsidR="00D75AE0" w:rsidRPr="00D75AE0" w14:paraId="5A7643FC" w14:textId="77777777" w:rsidTr="00D75AE0">
        <w:tc>
          <w:tcPr>
            <w:tcW w:w="320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F763A2" w14:textId="77777777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Středa</w:t>
            </w:r>
          </w:p>
        </w:tc>
        <w:tc>
          <w:tcPr>
            <w:tcW w:w="599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2B5FB4B" w14:textId="1F916147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1:3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4: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8: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</w:t>
            </w:r>
          </w:p>
        </w:tc>
      </w:tr>
      <w:tr w:rsidR="00D75AE0" w:rsidRPr="00D75AE0" w14:paraId="7107045A" w14:textId="77777777" w:rsidTr="00D75AE0">
        <w:tc>
          <w:tcPr>
            <w:tcW w:w="320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61B0F4A" w14:textId="77777777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Čtvrtek</w:t>
            </w:r>
          </w:p>
        </w:tc>
        <w:tc>
          <w:tcPr>
            <w:tcW w:w="599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7263D35" w14:textId="6A76BC1C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00 - 1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2: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4:3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</w:t>
            </w:r>
          </w:p>
        </w:tc>
      </w:tr>
      <w:tr w:rsidR="00D75AE0" w:rsidRPr="00D75AE0" w14:paraId="157D9BF1" w14:textId="77777777" w:rsidTr="00D75AE0">
        <w:tc>
          <w:tcPr>
            <w:tcW w:w="320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53ED254" w14:textId="77777777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Pátek</w:t>
            </w:r>
          </w:p>
        </w:tc>
        <w:tc>
          <w:tcPr>
            <w:tcW w:w="599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617AE11" w14:textId="60DB070B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00       </w:t>
            </w:r>
          </w:p>
        </w:tc>
      </w:tr>
    </w:tbl>
    <w:p w14:paraId="0ED43742" w14:textId="2C34A254" w:rsidR="00D75AE0" w:rsidRPr="00D75AE0" w:rsidRDefault="00D75AE0" w:rsidP="00D75A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Telefonické podání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: pevná linka 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+420 568</w:t>
      </w:r>
      <w:r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 440 595</w:t>
      </w:r>
    </w:p>
    <w:p w14:paraId="7E58961F" w14:textId="77777777" w:rsidR="00D75AE0" w:rsidRPr="00D75AE0" w:rsidRDefault="00D75AE0" w:rsidP="00D75A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Není-li žadateli na ústně (osobně či telefonicky) podanou žádost informace poskytnuta anebo nepovažuje-li žadatel informaci takto poskytnutou za dostačující, je třeba podat žádost písemně</w:t>
      </w:r>
    </w:p>
    <w:p w14:paraId="2210233E" w14:textId="440A73FD" w:rsidR="00D75AE0" w:rsidRDefault="00D75AE0" w:rsidP="00D75A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Formulář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písemné žádosti naleznet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 xml:space="preserve">e níže na stránce 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a můžete jej doručit elektronicky na adresu 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podateln</w:t>
      </w:r>
      <w:r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a.blatnice@tiscali.cz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, </w:t>
      </w:r>
    </w:p>
    <w:p w14:paraId="2784177A" w14:textId="4E167186" w:rsidR="00D75AE0" w:rsidRPr="00D75AE0" w:rsidRDefault="00D75AE0" w:rsidP="00D75A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elektronickou podate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l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nou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, nebo poštou na adresu Obecní úřad, 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Blatnice 132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, 675 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51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Jaroměřice nad Rokytnou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.</w:t>
      </w:r>
    </w:p>
    <w:p w14:paraId="118572AC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Ze žádosti by měly být patrné tyto informace o žadateli:</w:t>
      </w:r>
    </w:p>
    <w:p w14:paraId="478CF1AC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jméno, příjmení, datum narození, adresa místa trvalého pobytu.</w:t>
      </w:r>
    </w:p>
    <w:p w14:paraId="05202E60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Neobsahuje-li žádost tyto údaje a zároveň jsou údaje potřeba k vyřízení žádosti o informaci, žádost se poté odloží a do sedmi dnů se žadateli zašle výzva k doplnění informací.</w:t>
      </w:r>
    </w:p>
    <w:p w14:paraId="3E9FD904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outlineLvl w:val="1"/>
        <w:rPr>
          <w:rFonts w:ascii="Open Sans" w:eastAsia="Times New Roman" w:hAnsi="Open Sans" w:cs="Open Sans"/>
          <w:color w:val="29090D"/>
          <w:sz w:val="32"/>
          <w:szCs w:val="32"/>
          <w:lang w:eastAsia="cs-CZ"/>
        </w:rPr>
      </w:pPr>
      <w:bookmarkStart w:id="0" w:name="Prijem_zadosti_a_podani"/>
      <w:bookmarkEnd w:id="0"/>
      <w:r w:rsidRPr="00D75AE0">
        <w:rPr>
          <w:rFonts w:ascii="Open Sans" w:eastAsia="Times New Roman" w:hAnsi="Open Sans" w:cs="Open Sans"/>
          <w:color w:val="29090D"/>
          <w:sz w:val="32"/>
          <w:szCs w:val="32"/>
          <w:lang w:eastAsia="cs-CZ"/>
        </w:rPr>
        <w:t>Příjem žádostí a způsob podání</w:t>
      </w:r>
    </w:p>
    <w:p w14:paraId="15553484" w14:textId="3318BEA3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Osobní podání: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 na Obecním úřadě 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Blatnice, Blatnice 132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, 675 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51 Jaroměřice nad Rokytnou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v úředních dnech a hodinách:</w:t>
      </w:r>
    </w:p>
    <w:tbl>
      <w:tblPr>
        <w:tblW w:w="9750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6348"/>
      </w:tblGrid>
      <w:tr w:rsidR="00D75AE0" w:rsidRPr="00D75AE0" w14:paraId="1470878A" w14:textId="77777777" w:rsidTr="00D75AE0"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CC5910" w14:textId="15DD13E0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Pondělí</w:t>
            </w:r>
          </w:p>
        </w:tc>
        <w:tc>
          <w:tcPr>
            <w:tcW w:w="634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817BA0" w14:textId="67FCB860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11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2: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</w:t>
            </w:r>
          </w:p>
        </w:tc>
      </w:tr>
      <w:tr w:rsidR="00D75AE0" w:rsidRPr="00D75AE0" w14:paraId="598A2810" w14:textId="77777777" w:rsidTr="00D75AE0"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0C72FA" w14:textId="00BADC56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Úterý</w:t>
            </w:r>
          </w:p>
        </w:tc>
        <w:tc>
          <w:tcPr>
            <w:tcW w:w="634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4A3C35A" w14:textId="6BBDB44C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00 - 1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2: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4:3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</w:t>
            </w:r>
          </w:p>
        </w:tc>
      </w:tr>
      <w:tr w:rsidR="00D75AE0" w:rsidRPr="00D75AE0" w14:paraId="0C9B487A" w14:textId="77777777" w:rsidTr="00D75AE0"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42FDBE2" w14:textId="026C8567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Středa</w:t>
            </w:r>
          </w:p>
        </w:tc>
        <w:tc>
          <w:tcPr>
            <w:tcW w:w="634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B13406C" w14:textId="61BF0B07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1:3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4: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8: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</w:t>
            </w:r>
          </w:p>
        </w:tc>
      </w:tr>
      <w:tr w:rsidR="00D75AE0" w:rsidRPr="00D75AE0" w14:paraId="6A92FF59" w14:textId="77777777" w:rsidTr="00D75AE0"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38309C" w14:textId="019B0D8D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Čtvrtek</w:t>
            </w:r>
          </w:p>
        </w:tc>
        <w:tc>
          <w:tcPr>
            <w:tcW w:w="634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ADA4AA" w14:textId="6748FFD7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00 - 1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1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0   1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2: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4:3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</w:t>
            </w:r>
          </w:p>
        </w:tc>
      </w:tr>
      <w:tr w:rsidR="00D75AE0" w:rsidRPr="00D75AE0" w14:paraId="549599DD" w14:textId="77777777" w:rsidTr="00D75AE0"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7E6E4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45AE142" w14:textId="6C625EC0" w:rsidR="00D75AE0" w:rsidRPr="00D75AE0" w:rsidRDefault="00D75AE0" w:rsidP="00D75AE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DDDDDD"/>
                <w:lang w:eastAsia="cs-CZ"/>
              </w:rPr>
              <w:t>Pátek</w:t>
            </w:r>
          </w:p>
        </w:tc>
        <w:tc>
          <w:tcPr>
            <w:tcW w:w="634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807858" w14:textId="042FE491" w:rsidR="00D75AE0" w:rsidRPr="00D75AE0" w:rsidRDefault="00D75AE0" w:rsidP="00D75AE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</w:pP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–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:</w:t>
            </w:r>
            <w:r w:rsidRPr="00D75A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cs-CZ"/>
              </w:rPr>
              <w:t>00       </w:t>
            </w:r>
          </w:p>
        </w:tc>
      </w:tr>
    </w:tbl>
    <w:p w14:paraId="4AA0ED56" w14:textId="77777777" w:rsidR="00D75AE0" w:rsidRDefault="00D75AE0" w:rsidP="00D75AE0">
      <w:pPr>
        <w:shd w:val="clear" w:color="auto" w:fill="FFFFFF"/>
        <w:spacing w:after="0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lastRenderedPageBreak/>
        <w:t>Telefonické podání: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pevná linka - </w:t>
      </w:r>
      <w:hyperlink r:id="rId5" w:history="1">
        <w:r w:rsidRPr="00D75AE0">
          <w:rPr>
            <w:rFonts w:ascii="Open Sans" w:eastAsia="Times New Roman" w:hAnsi="Open Sans" w:cs="Open Sans"/>
            <w:color w:val="29090D"/>
            <w:sz w:val="26"/>
            <w:szCs w:val="26"/>
            <w:u w:val="single"/>
            <w:lang w:eastAsia="cs-CZ"/>
          </w:rPr>
          <w:t>+420 56</w:t>
        </w:r>
        <w:r w:rsidRPr="00D75AE0">
          <w:rPr>
            <w:rFonts w:ascii="Open Sans" w:eastAsia="Times New Roman" w:hAnsi="Open Sans" w:cs="Open Sans"/>
            <w:color w:val="29090D"/>
            <w:sz w:val="26"/>
            <w:szCs w:val="26"/>
            <w:u w:val="single"/>
            <w:lang w:eastAsia="cs-CZ"/>
          </w:rPr>
          <w:t>8</w:t>
        </w:r>
        <w:r>
          <w:rPr>
            <w:rFonts w:ascii="Open Sans" w:eastAsia="Times New Roman" w:hAnsi="Open Sans" w:cs="Open Sans"/>
            <w:color w:val="29090D"/>
            <w:sz w:val="26"/>
            <w:szCs w:val="26"/>
            <w:u w:val="single"/>
            <w:lang w:eastAsia="cs-CZ"/>
          </w:rPr>
          <w:t> 440 595</w:t>
        </w:r>
      </w:hyperlink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br/>
      </w: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Poštou na adresu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Obecní úřad, 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Blatnice 132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, 675 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51 Jaroměřice nad Rokytnou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</w:t>
      </w:r>
    </w:p>
    <w:p w14:paraId="0A3CA195" w14:textId="0564202B" w:rsidR="00D75AE0" w:rsidRPr="00D75AE0" w:rsidRDefault="00D75AE0" w:rsidP="00D75AE0">
      <w:pPr>
        <w:shd w:val="clear" w:color="auto" w:fill="FFFFFF"/>
        <w:spacing w:after="0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Elektronicky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na e-mail: 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podatelna.blatnice</w:t>
      </w:r>
      <w:r w:rsidRPr="00D75AE0">
        <w:rPr>
          <w:rFonts w:ascii="Open Sans" w:eastAsia="Times New Roman" w:hAnsi="Open Sans" w:cs="Open Sans"/>
          <w:sz w:val="26"/>
          <w:szCs w:val="26"/>
          <w:u w:val="single"/>
          <w:lang w:eastAsia="cs-CZ"/>
        </w:rPr>
        <w:t>@tiscali.cz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(v žádosti nemusí být aplikován elektronický podpis)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br/>
      </w: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Elektronicky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datovou schránkou: </w:t>
      </w:r>
      <w:r>
        <w:rPr>
          <w:rFonts w:ascii="Open Sans" w:eastAsia="Times New Roman" w:hAnsi="Open Sans" w:cs="Open Sans"/>
          <w:sz w:val="26"/>
          <w:szCs w:val="26"/>
          <w:lang w:eastAsia="cs-CZ"/>
        </w:rPr>
        <w:t>tfta9n7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br/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Elektronickou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 xml:space="preserve"> </w:t>
      </w:r>
      <w:r w:rsidRPr="00D75AE0">
        <w:rPr>
          <w:rFonts w:ascii="Open Sans" w:eastAsia="Times New Roman" w:hAnsi="Open Sans" w:cs="Open Sans"/>
          <w:color w:val="29090D"/>
          <w:sz w:val="26"/>
          <w:szCs w:val="26"/>
          <w:u w:val="single"/>
          <w:lang w:eastAsia="cs-CZ"/>
        </w:rPr>
        <w:t>podatelnou</w:t>
      </w:r>
    </w:p>
    <w:p w14:paraId="530F92FD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V případě, že je žádost podána písemně (včetně žádosti podané elektronickou poštou nebo faxem), musí splňovat minimálně tyto náležitosti:</w:t>
      </w:r>
    </w:p>
    <w:p w14:paraId="1786E727" w14:textId="77777777" w:rsidR="00D75AE0" w:rsidRPr="00D75AE0" w:rsidRDefault="00D75AE0" w:rsidP="00D75A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komu je žádost určena,</w:t>
      </w:r>
    </w:p>
    <w:p w14:paraId="2D5E8495" w14:textId="77777777" w:rsidR="00D75AE0" w:rsidRPr="00D75AE0" w:rsidRDefault="00D75AE0" w:rsidP="00D75A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jaká konkrétní informace je požadována,</w:t>
      </w:r>
    </w:p>
    <w:p w14:paraId="1E111190" w14:textId="77777777" w:rsidR="00D75AE0" w:rsidRPr="00D75AE0" w:rsidRDefault="00D75AE0" w:rsidP="00D75A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kdo žádost podává.</w:t>
      </w:r>
    </w:p>
    <w:p w14:paraId="0FDB7517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Ostatní žádosti a podání se přijímají rovněž na obecním úřadě v úředních hodinách.</w:t>
      </w:r>
    </w:p>
    <w:p w14:paraId="7127BA89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outlineLvl w:val="1"/>
        <w:rPr>
          <w:rFonts w:ascii="Open Sans" w:eastAsia="Times New Roman" w:hAnsi="Open Sans" w:cs="Open Sans"/>
          <w:color w:val="29090D"/>
          <w:sz w:val="32"/>
          <w:szCs w:val="32"/>
          <w:lang w:eastAsia="cs-CZ"/>
        </w:rPr>
      </w:pPr>
      <w:r w:rsidRPr="00D75AE0">
        <w:rPr>
          <w:rFonts w:ascii="Open Sans" w:eastAsia="Times New Roman" w:hAnsi="Open Sans" w:cs="Open Sans"/>
          <w:color w:val="29090D"/>
          <w:sz w:val="32"/>
          <w:szCs w:val="32"/>
          <w:lang w:eastAsia="cs-CZ"/>
        </w:rPr>
        <w:t>Lhůty pro vyřízení žádosti</w:t>
      </w:r>
    </w:p>
    <w:p w14:paraId="1C2C090A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Poskytnutí požadované informace od přijetí podání nebo upřesnění žádosti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br/>
        <w:t>- do 15 dní s možností prodloužení na 25 dnů. Prodloužení lhůty je možné pouze ze závažných důvodů s tím, že žadatel je o prodloužení lhůty informován (§ 14 odst. 5, § 20 odst. 3 zákona).</w:t>
      </w:r>
    </w:p>
    <w:p w14:paraId="6063946E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Nevztahují-li se požadované informace k působnosti obecního úřadu či obce jako právnické osoby, žádost je odložena a tato skutečnost žadateli sdělena (§ 14 odst. 3 písm. b) zákona) - do 3 dnů od odložení.</w:t>
      </w:r>
    </w:p>
    <w:p w14:paraId="67422AF5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Je-li žádost nesrozumitelná nebo formulovaná příliš obecně, je žadatel vyzván k jejímu upřesnění (§ 14 odst. 3 písm. a) zákona) - do 7 dnů od podání.</w:t>
      </w:r>
    </w:p>
    <w:p w14:paraId="7076E187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Podání odvolání žadatelem po obdržení rozhodnutí o odmítnutí informace nebo po marném uplynutí lhůty pro vyřízení žádosti (§ 16, odst. 2 zákona) - do 15 dnů.</w:t>
      </w:r>
    </w:p>
    <w:p w14:paraId="1BB6E0CC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Rozhodnutí odvolacího orgánu od předložení odvolání povinným </w:t>
      </w:r>
      <w:proofErr w:type="gramStart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subjektem - do</w:t>
      </w:r>
      <w:proofErr w:type="gramEnd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15 dnů.</w:t>
      </w:r>
    </w:p>
    <w:p w14:paraId="51DAA330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lastRenderedPageBreak/>
        <w:t xml:space="preserve">Upřesnění nesrozumitelné nebo obecně formulované žádosti na výzvu obecního úřadu (§ 14, odst. 3, </w:t>
      </w:r>
      <w:proofErr w:type="spellStart"/>
      <w:proofErr w:type="gramStart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písm.a</w:t>
      </w:r>
      <w:proofErr w:type="spellEnd"/>
      <w:proofErr w:type="gramEnd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zákona) - do 30 dnů od doručení výzvy.</w:t>
      </w:r>
    </w:p>
    <w:p w14:paraId="4BB3414D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outlineLvl w:val="1"/>
        <w:rPr>
          <w:rFonts w:ascii="Open Sans" w:eastAsia="Times New Roman" w:hAnsi="Open Sans" w:cs="Open Sans"/>
          <w:color w:val="29090D"/>
          <w:sz w:val="32"/>
          <w:szCs w:val="32"/>
          <w:lang w:eastAsia="cs-CZ"/>
        </w:rPr>
      </w:pPr>
      <w:bookmarkStart w:id="1" w:name="Prijem_a_vyrizeni_odvolani"/>
      <w:bookmarkEnd w:id="1"/>
      <w:r w:rsidRPr="00D75AE0">
        <w:rPr>
          <w:rFonts w:ascii="Open Sans" w:eastAsia="Times New Roman" w:hAnsi="Open Sans" w:cs="Open Sans"/>
          <w:color w:val="29090D"/>
          <w:sz w:val="32"/>
          <w:szCs w:val="32"/>
          <w:lang w:eastAsia="cs-CZ"/>
        </w:rPr>
        <w:t>Příjem a vyřízení odvolání</w:t>
      </w:r>
    </w:p>
    <w:p w14:paraId="36DD1126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Způsob odvolání a jeho obsah:</w:t>
      </w:r>
    </w:p>
    <w:p w14:paraId="59E7A10A" w14:textId="0C2E1085" w:rsidR="00D75AE0" w:rsidRPr="00D75AE0" w:rsidRDefault="00D75AE0" w:rsidP="00D75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Osobně 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na Obecním úřadě</w:t>
      </w:r>
      <w:r w:rsidR="00A74935">
        <w:rPr>
          <w:rFonts w:ascii="Open Sans" w:eastAsia="Times New Roman" w:hAnsi="Open Sans" w:cs="Open Sans"/>
          <w:sz w:val="26"/>
          <w:szCs w:val="26"/>
          <w:lang w:eastAsia="cs-CZ"/>
        </w:rPr>
        <w:t xml:space="preserve"> Blatnice, Blatnice 132, 675 </w:t>
      </w:r>
      <w:proofErr w:type="gramStart"/>
      <w:r w:rsidR="00A74935">
        <w:rPr>
          <w:rFonts w:ascii="Open Sans" w:eastAsia="Times New Roman" w:hAnsi="Open Sans" w:cs="Open Sans"/>
          <w:sz w:val="26"/>
          <w:szCs w:val="26"/>
          <w:lang w:eastAsia="cs-CZ"/>
        </w:rPr>
        <w:t>51  Jaroměřice</w:t>
      </w:r>
      <w:proofErr w:type="gramEnd"/>
      <w:r w:rsidR="00A74935">
        <w:rPr>
          <w:rFonts w:ascii="Open Sans" w:eastAsia="Times New Roman" w:hAnsi="Open Sans" w:cs="Open Sans"/>
          <w:sz w:val="26"/>
          <w:szCs w:val="26"/>
          <w:lang w:eastAsia="cs-CZ"/>
        </w:rPr>
        <w:t xml:space="preserve"> nad Rokytnou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</w:t>
      </w:r>
    </w:p>
    <w:p w14:paraId="527CC1B0" w14:textId="77777777" w:rsidR="00A74935" w:rsidRPr="00D75AE0" w:rsidRDefault="00D75AE0" w:rsidP="00A749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b/>
          <w:bCs/>
          <w:sz w:val="26"/>
          <w:szCs w:val="26"/>
          <w:lang w:eastAsia="cs-CZ"/>
        </w:rPr>
        <w:t>Poštou</w:t>
      </w: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 na adresu Obecní úřad, </w:t>
      </w:r>
      <w:r w:rsidR="00A74935">
        <w:rPr>
          <w:rFonts w:ascii="Open Sans" w:eastAsia="Times New Roman" w:hAnsi="Open Sans" w:cs="Open Sans"/>
          <w:sz w:val="26"/>
          <w:szCs w:val="26"/>
          <w:lang w:eastAsia="cs-CZ"/>
        </w:rPr>
        <w:t xml:space="preserve">Blatnice 132, 675 </w:t>
      </w:r>
      <w:proofErr w:type="gramStart"/>
      <w:r w:rsidR="00A74935">
        <w:rPr>
          <w:rFonts w:ascii="Open Sans" w:eastAsia="Times New Roman" w:hAnsi="Open Sans" w:cs="Open Sans"/>
          <w:sz w:val="26"/>
          <w:szCs w:val="26"/>
          <w:lang w:eastAsia="cs-CZ"/>
        </w:rPr>
        <w:t>51  Jaroměřice</w:t>
      </w:r>
      <w:proofErr w:type="gramEnd"/>
      <w:r w:rsidR="00A74935">
        <w:rPr>
          <w:rFonts w:ascii="Open Sans" w:eastAsia="Times New Roman" w:hAnsi="Open Sans" w:cs="Open Sans"/>
          <w:sz w:val="26"/>
          <w:szCs w:val="26"/>
          <w:lang w:eastAsia="cs-CZ"/>
        </w:rPr>
        <w:t xml:space="preserve"> nad Rokytnou</w:t>
      </w:r>
      <w:r w:rsidR="00A74935"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</w:t>
      </w:r>
    </w:p>
    <w:p w14:paraId="4B8D0BDE" w14:textId="171F59B4" w:rsidR="00D75AE0" w:rsidRPr="00D75AE0" w:rsidRDefault="00D75AE0" w:rsidP="00307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hyperlink r:id="rId6" w:tooltip="Formulář pro odvolání proti rozhodnutí o poskytnutí informace" w:history="1">
        <w:r w:rsidRPr="00D75AE0">
          <w:rPr>
            <w:rFonts w:ascii="Open Sans" w:eastAsia="Times New Roman" w:hAnsi="Open Sans" w:cs="Open Sans"/>
            <w:color w:val="29090D"/>
            <w:sz w:val="26"/>
            <w:szCs w:val="26"/>
            <w:u w:val="single"/>
            <w:lang w:eastAsia="cs-CZ"/>
          </w:rPr>
          <w:t>Formulář pro odvolání proti rozh</w:t>
        </w:r>
        <w:r w:rsidRPr="00D75AE0">
          <w:rPr>
            <w:rFonts w:ascii="Open Sans" w:eastAsia="Times New Roman" w:hAnsi="Open Sans" w:cs="Open Sans"/>
            <w:color w:val="29090D"/>
            <w:sz w:val="26"/>
            <w:szCs w:val="26"/>
            <w:u w:val="single"/>
            <w:lang w:eastAsia="cs-CZ"/>
          </w:rPr>
          <w:t>o</w:t>
        </w:r>
        <w:r w:rsidRPr="00D75AE0">
          <w:rPr>
            <w:rFonts w:ascii="Open Sans" w:eastAsia="Times New Roman" w:hAnsi="Open Sans" w:cs="Open Sans"/>
            <w:color w:val="29090D"/>
            <w:sz w:val="26"/>
            <w:szCs w:val="26"/>
            <w:u w:val="single"/>
            <w:lang w:eastAsia="cs-CZ"/>
          </w:rPr>
          <w:t>dnutí o poskytnutí informace</w:t>
        </w:r>
      </w:hyperlink>
    </w:p>
    <w:p w14:paraId="7D0D0EF3" w14:textId="77777777" w:rsidR="00D75AE0" w:rsidRPr="00D75AE0" w:rsidRDefault="00D75AE0" w:rsidP="00D75A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odvolání musí obsahovat popis žádosti o podání informace, které nebylo vyhověno, datum a místo podání, odůvodnění odvolání, podpis a bydliště žadatele.</w:t>
      </w:r>
    </w:p>
    <w:p w14:paraId="79036F2B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O odvolání rozhoduje:</w:t>
      </w:r>
    </w:p>
    <w:p w14:paraId="13CCBE3C" w14:textId="77777777" w:rsidR="00D75AE0" w:rsidRPr="00D75AE0" w:rsidRDefault="00D75AE0" w:rsidP="00D75A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obecní </w:t>
      </w:r>
      <w:proofErr w:type="gramStart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úřad - jedná</w:t>
      </w:r>
      <w:proofErr w:type="gramEnd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-li se o informace spadající do samostatné působnosti obce,</w:t>
      </w:r>
    </w:p>
    <w:p w14:paraId="30AAAFC8" w14:textId="77777777" w:rsidR="00D75AE0" w:rsidRPr="00D75AE0" w:rsidRDefault="00D75AE0" w:rsidP="00D75A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v případě, že obecní úřad není schopen zcela vyhovět, poskytuje toto odvolání ve lhůtě </w:t>
      </w:r>
      <w:proofErr w:type="gramStart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15ti</w:t>
      </w:r>
      <w:proofErr w:type="gramEnd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 dnů k nadřízenému orgánu (krajský úřad)</w:t>
      </w:r>
    </w:p>
    <w:p w14:paraId="1F265709" w14:textId="77777777" w:rsidR="00D75AE0" w:rsidRPr="00D75AE0" w:rsidRDefault="00D75AE0" w:rsidP="00D75A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 xml:space="preserve">krajský </w:t>
      </w:r>
      <w:proofErr w:type="gramStart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úřad - jde</w:t>
      </w:r>
      <w:proofErr w:type="gramEnd"/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-li o informaci spadající do přenesené působnosti.</w:t>
      </w:r>
    </w:p>
    <w:p w14:paraId="1CE5C3C5" w14:textId="77777777" w:rsidR="00D75AE0" w:rsidRPr="00D75AE0" w:rsidRDefault="00D75AE0" w:rsidP="00D75AE0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Open Sans" w:eastAsia="Times New Roman" w:hAnsi="Open Sans" w:cs="Open Sans"/>
          <w:sz w:val="26"/>
          <w:szCs w:val="26"/>
          <w:lang w:eastAsia="cs-CZ"/>
        </w:rPr>
      </w:pPr>
      <w:r w:rsidRPr="00D75AE0">
        <w:rPr>
          <w:rFonts w:ascii="Open Sans" w:eastAsia="Times New Roman" w:hAnsi="Open Sans" w:cs="Open Sans"/>
          <w:sz w:val="26"/>
          <w:szCs w:val="26"/>
          <w:lang w:eastAsia="cs-CZ"/>
        </w:rPr>
        <w:t>O odvolání je nutné rozhodnout do 15 dnů od předložení rozhodujícímu subjektu. Pokud rozhodující subjekt v uvedené lhůtě o odvolání nerozhodl, má se za to, že vydal rozhodnutí, kterým se odvolání zamítá a napadené rozhodnutí potvrdil. Rozhodnutí o odmítnutí žádosti o poskytnutí informace je přezkoumatelné soudem.</w:t>
      </w:r>
    </w:p>
    <w:p w14:paraId="38AF7481" w14:textId="77777777" w:rsidR="00E67F05" w:rsidRDefault="00E67F05"/>
    <w:sectPr w:rsidR="00E6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20D"/>
    <w:multiLevelType w:val="multilevel"/>
    <w:tmpl w:val="C45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124A"/>
    <w:multiLevelType w:val="multilevel"/>
    <w:tmpl w:val="859AF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B7C32"/>
    <w:multiLevelType w:val="multilevel"/>
    <w:tmpl w:val="B99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44D77"/>
    <w:multiLevelType w:val="multilevel"/>
    <w:tmpl w:val="34EC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830428">
    <w:abstractNumId w:val="1"/>
  </w:num>
  <w:num w:numId="2" w16cid:durableId="1503661226">
    <w:abstractNumId w:val="2"/>
  </w:num>
  <w:num w:numId="3" w16cid:durableId="224411926">
    <w:abstractNumId w:val="3"/>
  </w:num>
  <w:num w:numId="4" w16cid:durableId="92179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CD"/>
    <w:rsid w:val="001451CD"/>
    <w:rsid w:val="00A74935"/>
    <w:rsid w:val="00B7523D"/>
    <w:rsid w:val="00D75AE0"/>
    <w:rsid w:val="00E6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B9B6"/>
  <w15:chartTrackingRefBased/>
  <w15:docId w15:val="{90CF84E9-F651-441D-A373-D433CF00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Liberation Sans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523D"/>
    <w:pPr>
      <w:spacing w:after="3"/>
      <w:ind w:left="1470" w:hanging="10"/>
    </w:pPr>
    <w:rPr>
      <w:rFonts w:ascii="Liberation Sans" w:hAnsi="Liberation Sans" w:cs="Liberation Sans"/>
      <w:color w:val="000000"/>
      <w:sz w:val="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5A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5AE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75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n.antee.cz/documents/Formular_pro_odvolani_proti_rozhodnuti_o_odmitnuti_zadosti_o_poskytnuti_informace.pdf" TargetMode="External"/><Relationship Id="rId5" Type="http://schemas.openxmlformats.org/officeDocument/2006/relationships/hyperlink" Target="tel:+4205684220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Blatnice</dc:creator>
  <cp:keywords/>
  <dc:description/>
  <cp:lastModifiedBy>Obec Blatnice</cp:lastModifiedBy>
  <cp:revision>2</cp:revision>
  <dcterms:created xsi:type="dcterms:W3CDTF">2022-12-15T07:06:00Z</dcterms:created>
  <dcterms:modified xsi:type="dcterms:W3CDTF">2022-12-15T07:19:00Z</dcterms:modified>
</cp:coreProperties>
</file>